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6992620" cy="6769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92620" cy="676973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Anschutz Barron</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TENABLE HOLDINGS, INC.</w:t>
      </w:r>
    </w:p>
    <w:p>
      <w:pPr>
        <w:spacing w:after="0" w:line="6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6100 MERRIWEATHER DRIVE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Tenable Holdings,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6"/>
          <w:szCs w:val="16"/>
          <w:color w:val="0000FF"/>
        </w:rPr>
        <w:t>TENB</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60" w:lineRule="exact"/>
        <w:rPr>
          <w:sz w:val="24"/>
          <w:szCs w:val="24"/>
          <w:color w:val="auto"/>
        </w:rPr>
      </w:pPr>
    </w:p>
    <w:p>
      <w:pPr>
        <w:spacing w:after="0"/>
        <w:rPr>
          <w:sz w:val="20"/>
          <w:szCs w:val="20"/>
          <w:color w:val="auto"/>
        </w:rPr>
      </w:pPr>
      <w:r>
        <w:rPr>
          <w:rFonts w:ascii="Arial" w:cs="Arial" w:eastAsia="Arial" w:hAnsi="Arial"/>
          <w:sz w:val="12"/>
          <w:szCs w:val="12"/>
          <w:color w:val="auto"/>
        </w:rPr>
        <w:t>3. Date of Earliest Transaction (Month/Day/Year)</w:t>
      </w:r>
    </w:p>
    <w:p>
      <w:pPr>
        <w:spacing w:after="0" w:line="23"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11/24/2025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594"/>
        <w:spacing w:after="0"/>
        <w:rPr>
          <w:sz w:val="20"/>
          <w:szCs w:val="20"/>
          <w:color w:val="auto"/>
        </w:rPr>
      </w:pPr>
      <w:r>
        <w:rPr>
          <w:rFonts w:ascii="Times New Roman" w:cs="Times New Roman" w:eastAsia="Times New Roman" w:hAnsi="Times New Roman"/>
          <w:sz w:val="17"/>
          <w:szCs w:val="17"/>
          <w:color w:val="0000FF"/>
        </w:rPr>
        <w:t>Principal Accounting Officer</w:t>
      </w:r>
    </w:p>
    <w:p>
      <w:pPr>
        <w:spacing w:after="0" w:line="402" w:lineRule="exact"/>
        <w:rPr>
          <w:sz w:val="24"/>
          <w:szCs w:val="24"/>
          <w:color w:val="auto"/>
        </w:rPr>
      </w:pPr>
    </w:p>
    <w:p>
      <w:pPr>
        <w:sectPr>
          <w:pgSz w:w="11900" w:h="16838" w:orient="portrait"/>
          <w:cols w:equalWidth="0" w:num="3">
            <w:col w:w="3180" w:space="720"/>
            <w:col w:w="3106" w:space="720"/>
            <w:col w:w="3354"/>
          </w:cols>
          <w:pgMar w:left="460" w:top="216" w:right="359" w:bottom="0" w:gutter="0" w:footer="0" w:header="0"/>
          <w:type w:val="continuous"/>
        </w:sectPr>
      </w:pPr>
    </w:p>
    <w:tbl>
      <w:tblPr>
        <w:tblLayout w:type="fixed"/>
        <w:tblInd w:w="0"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620" w:type="dxa"/>
            <w:vAlign w:val="bottom"/>
            <w:tcBorders>
              <w:bottom w:val="single" w:sz="8" w:color="9A9A9A"/>
            </w:tcBorders>
          </w:tcPr>
          <w:p>
            <w:pPr>
              <w:spacing w:after="0"/>
              <w:rPr>
                <w:sz w:val="14"/>
                <w:szCs w:val="14"/>
                <w:color w:val="auto"/>
              </w:rPr>
            </w:pPr>
          </w:p>
        </w:tc>
        <w:tc>
          <w:tcPr>
            <w:tcW w:w="160" w:type="dxa"/>
            <w:vAlign w:val="bottom"/>
            <w:tcBorders>
              <w:bottom w:val="single" w:sz="8" w:color="9A9A9A"/>
            </w:tcBorders>
          </w:tcPr>
          <w:p>
            <w:pPr>
              <w:spacing w:after="0"/>
              <w:rPr>
                <w:sz w:val="14"/>
                <w:szCs w:val="14"/>
                <w:color w:val="auto"/>
              </w:rPr>
            </w:pPr>
          </w:p>
        </w:tc>
        <w:tc>
          <w:tcPr>
            <w:tcW w:w="1040" w:type="dxa"/>
            <w:vAlign w:val="bottom"/>
            <w:tcBorders>
              <w:bottom w:val="single" w:sz="8" w:color="9A9A9A"/>
            </w:tcBorders>
          </w:tcPr>
          <w:p>
            <w:pPr>
              <w:spacing w:after="0"/>
              <w:rPr>
                <w:sz w:val="14"/>
                <w:szCs w:val="14"/>
                <w:color w:val="auto"/>
              </w:rPr>
            </w:pPr>
          </w:p>
        </w:tc>
        <w:tc>
          <w:tcPr>
            <w:tcW w:w="1140" w:type="dxa"/>
            <w:vAlign w:val="bottom"/>
            <w:tcBorders>
              <w:bottom w:val="single" w:sz="8" w:color="9A9A9A"/>
            </w:tcBorders>
          </w:tcPr>
          <w:p>
            <w:pPr>
              <w:spacing w:after="0"/>
              <w:rPr>
                <w:sz w:val="14"/>
                <w:szCs w:val="14"/>
                <w:color w:val="auto"/>
              </w:rPr>
            </w:pPr>
          </w:p>
        </w:tc>
        <w:tc>
          <w:tcPr>
            <w:tcW w:w="60" w:type="dxa"/>
            <w:vAlign w:val="bottom"/>
            <w:tcBorders>
              <w:bottom w:val="single" w:sz="8" w:color="9A9A9A"/>
            </w:tcBorders>
          </w:tcPr>
          <w:p>
            <w:pPr>
              <w:spacing w:after="0"/>
              <w:rPr>
                <w:sz w:val="14"/>
                <w:szCs w:val="14"/>
                <w:color w:val="auto"/>
              </w:rPr>
            </w:pPr>
          </w:p>
        </w:tc>
        <w:tc>
          <w:tcPr>
            <w:tcW w:w="3680" w:type="dxa"/>
            <w:vAlign w:val="bottom"/>
            <w:gridSpan w:val="8"/>
          </w:tcPr>
          <w:p>
            <w:pPr>
              <w:jc w:val="right"/>
              <w:ind w:right="152"/>
              <w:spacing w:after="0"/>
              <w:rPr>
                <w:sz w:val="20"/>
                <w:szCs w:val="20"/>
                <w:color w:val="auto"/>
              </w:rPr>
            </w:pPr>
            <w:r>
              <w:rPr>
                <w:rFonts w:ascii="Arial" w:cs="Arial" w:eastAsia="Arial" w:hAnsi="Arial"/>
                <w:sz w:val="13"/>
                <w:szCs w:val="13"/>
                <w:color w:val="auto"/>
              </w:rPr>
              <w:t>4. If Amendment, Date of Original Filed (Month/Day/Year)</w:t>
            </w:r>
          </w:p>
        </w:tc>
        <w:tc>
          <w:tcPr>
            <w:tcW w:w="3660" w:type="dxa"/>
            <w:vAlign w:val="bottom"/>
            <w:gridSpan w:val="9"/>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700" w:type="dxa"/>
            <w:vAlign w:val="bottom"/>
            <w:gridSpan w:val="2"/>
            <w:vMerge w:val="continue"/>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17"/>
        </w:trPr>
        <w:tc>
          <w:tcPr>
            <w:tcW w:w="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240" w:type="dxa"/>
            <w:vAlign w:val="bottom"/>
            <w:gridSpan w:val="2"/>
            <w:vMerge w:val="restart"/>
          </w:tcPr>
          <w:p>
            <w:pPr>
              <w:ind w:left="20"/>
              <w:spacing w:after="0"/>
              <w:rPr>
                <w:sz w:val="20"/>
                <w:szCs w:val="20"/>
                <w:color w:val="auto"/>
              </w:rPr>
            </w:pPr>
            <w:r>
              <w:rPr>
                <w:rFonts w:ascii="Times New Roman" w:cs="Times New Roman" w:eastAsia="Times New Roman" w:hAnsi="Times New Roman"/>
                <w:sz w:val="17"/>
                <w:szCs w:val="17"/>
                <w:color w:val="0000FF"/>
              </w:rPr>
              <w:t>COLUMBIA</w:t>
            </w:r>
          </w:p>
        </w:tc>
        <w:tc>
          <w:tcPr>
            <w:tcW w:w="120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MD</w:t>
            </w:r>
          </w:p>
        </w:tc>
        <w:tc>
          <w:tcPr>
            <w:tcW w:w="1140" w:type="dxa"/>
            <w:vAlign w:val="bottom"/>
            <w:vMerge w:val="restart"/>
          </w:tcPr>
          <w:p>
            <w:pPr>
              <w:ind w:left="20"/>
              <w:spacing w:after="0"/>
              <w:rPr>
                <w:sz w:val="20"/>
                <w:szCs w:val="20"/>
                <w:color w:val="auto"/>
              </w:rPr>
            </w:pPr>
            <w:r>
              <w:rPr>
                <w:rFonts w:ascii="Times New Roman" w:cs="Times New Roman" w:eastAsia="Times New Roman" w:hAnsi="Times New Roman"/>
                <w:sz w:val="17"/>
                <w:szCs w:val="17"/>
                <w:color w:val="0000FF"/>
              </w:rPr>
              <w:t>21044</w:t>
            </w:r>
          </w:p>
        </w:tc>
        <w:tc>
          <w:tcPr>
            <w:tcW w:w="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800" w:type="dxa"/>
            <w:vAlign w:val="bottom"/>
          </w:tcPr>
          <w:p>
            <w:pPr>
              <w:spacing w:after="0"/>
              <w:rPr>
                <w:sz w:val="10"/>
                <w:szCs w:val="10"/>
                <w:color w:val="auto"/>
              </w:rPr>
            </w:pPr>
          </w:p>
        </w:tc>
        <w:tc>
          <w:tcPr>
            <w:tcW w:w="12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160" w:type="dxa"/>
            <w:vAlign w:val="bottom"/>
          </w:tcPr>
          <w:p>
            <w:pPr>
              <w:spacing w:after="0"/>
              <w:rPr>
                <w:sz w:val="10"/>
                <w:szCs w:val="10"/>
                <w:color w:val="auto"/>
              </w:rPr>
            </w:pPr>
          </w:p>
        </w:tc>
        <w:tc>
          <w:tcPr>
            <w:tcW w:w="580" w:type="dxa"/>
            <w:vAlign w:val="bottom"/>
          </w:tcPr>
          <w:p>
            <w:pPr>
              <w:spacing w:after="0"/>
              <w:rPr>
                <w:sz w:val="10"/>
                <w:szCs w:val="10"/>
                <w:color w:val="auto"/>
              </w:rPr>
            </w:pPr>
          </w:p>
        </w:tc>
        <w:tc>
          <w:tcPr>
            <w:tcW w:w="640" w:type="dxa"/>
            <w:vAlign w:val="bottom"/>
          </w:tcPr>
          <w:p>
            <w:pPr>
              <w:spacing w:after="0"/>
              <w:rPr>
                <w:sz w:val="10"/>
                <w:szCs w:val="10"/>
                <w:color w:val="auto"/>
              </w:rPr>
            </w:pPr>
          </w:p>
        </w:tc>
        <w:tc>
          <w:tcPr>
            <w:tcW w:w="52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7"/>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12"/>
        </w:trPr>
        <w:tc>
          <w:tcPr>
            <w:tcW w:w="20" w:type="dxa"/>
            <w:vAlign w:val="bottom"/>
          </w:tcPr>
          <w:p>
            <w:pPr>
              <w:spacing w:after="0"/>
              <w:rPr>
                <w:sz w:val="9"/>
                <w:szCs w:val="9"/>
                <w:color w:val="auto"/>
              </w:rPr>
            </w:pPr>
          </w:p>
        </w:tc>
        <w:tc>
          <w:tcPr>
            <w:tcW w:w="80" w:type="dxa"/>
            <w:vAlign w:val="bottom"/>
          </w:tcPr>
          <w:p>
            <w:pPr>
              <w:spacing w:after="0"/>
              <w:rPr>
                <w:sz w:val="9"/>
                <w:szCs w:val="9"/>
                <w:color w:val="auto"/>
              </w:rPr>
            </w:pPr>
          </w:p>
        </w:tc>
        <w:tc>
          <w:tcPr>
            <w:tcW w:w="1240" w:type="dxa"/>
            <w:vAlign w:val="bottom"/>
            <w:gridSpan w:val="2"/>
            <w:vMerge w:val="continue"/>
          </w:tcPr>
          <w:p>
            <w:pPr>
              <w:spacing w:after="0"/>
              <w:rPr>
                <w:sz w:val="9"/>
                <w:szCs w:val="9"/>
                <w:color w:val="auto"/>
              </w:rPr>
            </w:pPr>
          </w:p>
        </w:tc>
        <w:tc>
          <w:tcPr>
            <w:tcW w:w="1200" w:type="dxa"/>
            <w:vAlign w:val="bottom"/>
            <w:gridSpan w:val="2"/>
            <w:vMerge w:val="continue"/>
          </w:tcPr>
          <w:p>
            <w:pPr>
              <w:spacing w:after="0"/>
              <w:rPr>
                <w:sz w:val="9"/>
                <w:szCs w:val="9"/>
                <w:color w:val="auto"/>
              </w:rPr>
            </w:pPr>
          </w:p>
        </w:tc>
        <w:tc>
          <w:tcPr>
            <w:tcW w:w="114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160" w:type="dxa"/>
            <w:vAlign w:val="bottom"/>
          </w:tcPr>
          <w:p>
            <w:pPr>
              <w:spacing w:after="0"/>
              <w:rPr>
                <w:sz w:val="9"/>
                <w:szCs w:val="9"/>
                <w:color w:val="auto"/>
              </w:rPr>
            </w:pPr>
          </w:p>
        </w:tc>
        <w:tc>
          <w:tcPr>
            <w:tcW w:w="800" w:type="dxa"/>
            <w:vAlign w:val="bottom"/>
          </w:tcPr>
          <w:p>
            <w:pPr>
              <w:spacing w:after="0"/>
              <w:rPr>
                <w:sz w:val="9"/>
                <w:szCs w:val="9"/>
                <w:color w:val="auto"/>
              </w:rPr>
            </w:pPr>
          </w:p>
        </w:tc>
        <w:tc>
          <w:tcPr>
            <w:tcW w:w="120" w:type="dxa"/>
            <w:vAlign w:val="bottom"/>
          </w:tcPr>
          <w:p>
            <w:pPr>
              <w:spacing w:after="0"/>
              <w:rPr>
                <w:sz w:val="9"/>
                <w:szCs w:val="9"/>
                <w:color w:val="auto"/>
              </w:rPr>
            </w:pPr>
          </w:p>
        </w:tc>
        <w:tc>
          <w:tcPr>
            <w:tcW w:w="640" w:type="dxa"/>
            <w:vAlign w:val="bottom"/>
          </w:tcPr>
          <w:p>
            <w:pPr>
              <w:spacing w:after="0"/>
              <w:rPr>
                <w:sz w:val="9"/>
                <w:szCs w:val="9"/>
                <w:color w:val="auto"/>
              </w:rPr>
            </w:pPr>
          </w:p>
        </w:tc>
        <w:tc>
          <w:tcPr>
            <w:tcW w:w="160" w:type="dxa"/>
            <w:vAlign w:val="bottom"/>
          </w:tcPr>
          <w:p>
            <w:pPr>
              <w:spacing w:after="0"/>
              <w:rPr>
                <w:sz w:val="9"/>
                <w:szCs w:val="9"/>
                <w:color w:val="auto"/>
              </w:rPr>
            </w:pPr>
          </w:p>
        </w:tc>
        <w:tc>
          <w:tcPr>
            <w:tcW w:w="580" w:type="dxa"/>
            <w:vAlign w:val="bottom"/>
          </w:tcPr>
          <w:p>
            <w:pPr>
              <w:spacing w:after="0"/>
              <w:rPr>
                <w:sz w:val="9"/>
                <w:szCs w:val="9"/>
                <w:color w:val="auto"/>
              </w:rPr>
            </w:pPr>
          </w:p>
        </w:tc>
        <w:tc>
          <w:tcPr>
            <w:tcW w:w="640" w:type="dxa"/>
            <w:vAlign w:val="bottom"/>
          </w:tcPr>
          <w:p>
            <w:pPr>
              <w:spacing w:after="0"/>
              <w:rPr>
                <w:sz w:val="9"/>
                <w:szCs w:val="9"/>
                <w:color w:val="auto"/>
              </w:rPr>
            </w:pPr>
          </w:p>
        </w:tc>
        <w:tc>
          <w:tcPr>
            <w:tcW w:w="520" w:type="dxa"/>
            <w:vAlign w:val="bottom"/>
          </w:tcPr>
          <w:p>
            <w:pPr>
              <w:spacing w:after="0"/>
              <w:rPr>
                <w:sz w:val="9"/>
                <w:szCs w:val="9"/>
                <w:color w:val="auto"/>
              </w:rPr>
            </w:pPr>
          </w:p>
        </w:tc>
        <w:tc>
          <w:tcPr>
            <w:tcW w:w="180" w:type="dxa"/>
            <w:vAlign w:val="bottom"/>
          </w:tcPr>
          <w:p>
            <w:pPr>
              <w:spacing w:after="0"/>
              <w:rPr>
                <w:sz w:val="9"/>
                <w:szCs w:val="9"/>
                <w:color w:val="auto"/>
              </w:rPr>
            </w:pPr>
          </w:p>
        </w:tc>
        <w:tc>
          <w:tcPr>
            <w:tcW w:w="2960" w:type="dxa"/>
            <w:vAlign w:val="bottom"/>
            <w:gridSpan w:val="7"/>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0"/>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2960" w:type="dxa"/>
            <w:vAlign w:val="bottom"/>
            <w:gridSpan w:val="7"/>
            <w:vMerge w:val="continue"/>
          </w:tcPr>
          <w:p>
            <w:pPr>
              <w:spacing w:after="0"/>
              <w:rPr>
                <w:sz w:val="6"/>
                <w:szCs w:val="6"/>
                <w:color w:val="auto"/>
              </w:rPr>
            </w:pPr>
          </w:p>
        </w:tc>
        <w:tc>
          <w:tcPr>
            <w:tcW w:w="0" w:type="dxa"/>
            <w:vAlign w:val="bottom"/>
          </w:tcPr>
          <w:p>
            <w:pPr>
              <w:spacing w:after="0"/>
              <w:rPr>
                <w:sz w:val="1"/>
                <w:szCs w:val="1"/>
                <w:color w:val="auto"/>
              </w:rPr>
            </w:pPr>
          </w:p>
        </w:tc>
      </w:tr>
      <w:tr>
        <w:trPr>
          <w:trHeight w:val="71"/>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620" w:type="dxa"/>
            <w:vAlign w:val="bottom"/>
            <w:tcBorders>
              <w:bottom w:val="single" w:sz="8" w:color="9A9A9A"/>
            </w:tcBorders>
          </w:tcPr>
          <w:p>
            <w:pPr>
              <w:spacing w:after="0"/>
              <w:rPr>
                <w:sz w:val="6"/>
                <w:szCs w:val="6"/>
                <w:color w:val="auto"/>
              </w:rPr>
            </w:pPr>
          </w:p>
        </w:tc>
        <w:tc>
          <w:tcPr>
            <w:tcW w:w="160" w:type="dxa"/>
            <w:vAlign w:val="bottom"/>
            <w:tcBorders>
              <w:bottom w:val="single" w:sz="8" w:color="9A9A9A"/>
            </w:tcBorders>
          </w:tcPr>
          <w:p>
            <w:pPr>
              <w:spacing w:after="0"/>
              <w:rPr>
                <w:sz w:val="6"/>
                <w:szCs w:val="6"/>
                <w:color w:val="auto"/>
              </w:rPr>
            </w:pPr>
          </w:p>
        </w:tc>
        <w:tc>
          <w:tcPr>
            <w:tcW w:w="1040" w:type="dxa"/>
            <w:vAlign w:val="bottom"/>
            <w:tcBorders>
              <w:bottom w:val="single" w:sz="8" w:color="9A9A9A"/>
            </w:tcBorders>
          </w:tcPr>
          <w:p>
            <w:pPr>
              <w:spacing w:after="0"/>
              <w:rPr>
                <w:sz w:val="6"/>
                <w:szCs w:val="6"/>
                <w:color w:val="auto"/>
              </w:rPr>
            </w:pPr>
          </w:p>
        </w:tc>
        <w:tc>
          <w:tcPr>
            <w:tcW w:w="1140" w:type="dxa"/>
            <w:vAlign w:val="bottom"/>
            <w:tcBorders>
              <w:bottom w:val="single" w:sz="8" w:color="9A9A9A"/>
            </w:tcBorders>
          </w:tcPr>
          <w:p>
            <w:pPr>
              <w:spacing w:after="0"/>
              <w:rPr>
                <w:sz w:val="6"/>
                <w:szCs w:val="6"/>
                <w:color w:val="auto"/>
              </w:rPr>
            </w:pPr>
          </w:p>
        </w:tc>
        <w:tc>
          <w:tcPr>
            <w:tcW w:w="60" w:type="dxa"/>
            <w:vAlign w:val="bottom"/>
            <w:tcBorders>
              <w:bottom w:val="single" w:sz="8" w:color="9A9A9A"/>
            </w:tcBorders>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restart"/>
          </w:tcPr>
          <w:p>
            <w:pPr>
              <w:ind w:left="140"/>
              <w:spacing w:after="0"/>
              <w:rPr>
                <w:sz w:val="20"/>
                <w:szCs w:val="20"/>
                <w:color w:val="auto"/>
              </w:rPr>
            </w:pPr>
            <w:r>
              <w:rPr>
                <w:rFonts w:ascii="Arial" w:cs="Arial" w:eastAsia="Arial" w:hAnsi="Arial"/>
                <w:sz w:val="13"/>
                <w:szCs w:val="13"/>
                <w:color w:val="auto"/>
              </w:rPr>
              <w:t>Person</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7"/>
                <w:szCs w:val="7"/>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1200" w:type="dxa"/>
            <w:vAlign w:val="bottom"/>
            <w:gridSpan w:val="2"/>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vMerge w:val="continue"/>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vMerge w:val="continue"/>
          </w:tcPr>
          <w:p>
            <w:pPr>
              <w:spacing w:after="0"/>
              <w:rPr>
                <w:sz w:val="19"/>
                <w:szCs w:val="19"/>
                <w:color w:val="auto"/>
              </w:rPr>
            </w:pPr>
          </w:p>
        </w:tc>
        <w:tc>
          <w:tcPr>
            <w:tcW w:w="620" w:type="dxa"/>
            <w:vAlign w:val="bottom"/>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120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58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2"/>
          </w:tcPr>
          <w:p>
            <w:pPr>
              <w:spacing w:after="0"/>
              <w:rPr>
                <w:sz w:val="10"/>
                <w:szCs w:val="10"/>
                <w:color w:val="auto"/>
              </w:rPr>
            </w:pPr>
          </w:p>
        </w:tc>
        <w:tc>
          <w:tcPr>
            <w:tcW w:w="1720" w:type="dxa"/>
            <w:vAlign w:val="bottom"/>
            <w:tcBorders>
              <w:bottom w:val="single" w:sz="8" w:color="2C2C2C"/>
            </w:tcBorders>
            <w:gridSpan w:val="5"/>
          </w:tcPr>
          <w:p>
            <w:pPr>
              <w:spacing w:after="0"/>
              <w:rPr>
                <w:sz w:val="10"/>
                <w:szCs w:val="10"/>
                <w:color w:val="auto"/>
              </w:rPr>
            </w:pPr>
          </w:p>
        </w:tc>
        <w:tc>
          <w:tcPr>
            <w:tcW w:w="2540" w:type="dxa"/>
            <w:vAlign w:val="bottom"/>
            <w:tcBorders>
              <w:bottom w:val="single" w:sz="8" w:color="2C2C2C"/>
            </w:tcBorders>
            <w:gridSpan w:val="5"/>
          </w:tcPr>
          <w:p>
            <w:pPr>
              <w:spacing w:after="0"/>
              <w:rPr>
                <w:sz w:val="10"/>
                <w:szCs w:val="10"/>
                <w:color w:val="auto"/>
              </w:rPr>
            </w:pPr>
          </w:p>
        </w:tc>
        <w:tc>
          <w:tcPr>
            <w:tcW w:w="780" w:type="dxa"/>
            <w:vAlign w:val="bottom"/>
            <w:tcBorders>
              <w:bottom w:val="single" w:sz="8" w:color="2C2C2C"/>
            </w:tcBorders>
            <w:gridSpan w:val="2"/>
          </w:tcPr>
          <w:p>
            <w:pPr>
              <w:spacing w:after="0"/>
              <w:rPr>
                <w:sz w:val="10"/>
                <w:szCs w:val="10"/>
                <w:color w:val="auto"/>
              </w:rPr>
            </w:pPr>
          </w:p>
        </w:tc>
        <w:tc>
          <w:tcPr>
            <w:tcW w:w="60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2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9"/>
              </w:rPr>
              <w:t>Table I - Non-Derivative Securities Acquired, Disposed of, or Beneficially Owned</w:t>
            </w:r>
          </w:p>
        </w:tc>
        <w:tc>
          <w:tcPr>
            <w:tcW w:w="60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960" w:type="dxa"/>
            <w:vAlign w:val="bottom"/>
            <w:tcBorders>
              <w:bottom w:val="single" w:sz="8" w:color="2C2C2C"/>
            </w:tcBorders>
            <w:gridSpan w:val="2"/>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740" w:type="dxa"/>
            <w:vAlign w:val="bottom"/>
            <w:tcBorders>
              <w:bottom w:val="single" w:sz="8" w:color="2C2C2C"/>
            </w:tcBorders>
            <w:gridSpan w:val="3"/>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780" w:type="dxa"/>
            <w:vAlign w:val="bottom"/>
            <w:gridSpan w:val="3"/>
          </w:tcPr>
          <w:p>
            <w:pPr>
              <w:ind w:left="740"/>
              <w:spacing w:after="0"/>
              <w:rPr>
                <w:sz w:val="20"/>
                <w:szCs w:val="20"/>
                <w:color w:val="auto"/>
              </w:rPr>
            </w:pPr>
            <w:r>
              <w:rPr>
                <w:rFonts w:ascii="Arial" w:cs="Arial" w:eastAsia="Arial" w:hAnsi="Arial"/>
                <w:sz w:val="12"/>
                <w:szCs w:val="12"/>
                <w:b w:val="1"/>
                <w:bCs w:val="1"/>
                <w:color w:val="auto"/>
              </w:rPr>
              <w:t>2. Transaction</w:t>
            </w:r>
          </w:p>
        </w:tc>
        <w:tc>
          <w:tcPr>
            <w:tcW w:w="960" w:type="dxa"/>
            <w:vAlign w:val="bottom"/>
            <w:gridSpan w:val="2"/>
          </w:tcPr>
          <w:p>
            <w:pPr>
              <w:ind w:left="60"/>
              <w:spacing w:after="0"/>
              <w:rPr>
                <w:sz w:val="20"/>
                <w:szCs w:val="20"/>
                <w:color w:val="auto"/>
              </w:rPr>
            </w:pPr>
            <w:r>
              <w:rPr>
                <w:rFonts w:ascii="Arial" w:cs="Arial" w:eastAsia="Arial" w:hAnsi="Arial"/>
                <w:sz w:val="12"/>
                <w:szCs w:val="12"/>
                <w:b w:val="1"/>
                <w:bCs w:val="1"/>
                <w:color w:val="auto"/>
              </w:rPr>
              <w:t>2A. Deemed</w:t>
            </w:r>
          </w:p>
        </w:tc>
        <w:tc>
          <w:tcPr>
            <w:tcW w:w="760" w:type="dxa"/>
            <w:vAlign w:val="bottom"/>
            <w:gridSpan w:val="2"/>
          </w:tcPr>
          <w:p>
            <w:pPr>
              <w:ind w:left="180"/>
              <w:spacing w:after="0"/>
              <w:rPr>
                <w:sz w:val="20"/>
                <w:szCs w:val="20"/>
                <w:color w:val="auto"/>
              </w:rPr>
            </w:pPr>
            <w:r>
              <w:rPr>
                <w:rFonts w:ascii="Arial" w:cs="Arial" w:eastAsia="Arial" w:hAnsi="Arial"/>
                <w:sz w:val="12"/>
                <w:szCs w:val="12"/>
                <w:b w:val="1"/>
                <w:bCs w:val="1"/>
                <w:color w:val="auto"/>
              </w:rPr>
              <w:t>3.</w:t>
            </w:r>
          </w:p>
        </w:tc>
        <w:tc>
          <w:tcPr>
            <w:tcW w:w="160" w:type="dxa"/>
            <w:vAlign w:val="bottom"/>
          </w:tcPr>
          <w:p>
            <w:pPr>
              <w:spacing w:after="0"/>
              <w:rPr>
                <w:sz w:val="14"/>
                <w:szCs w:val="14"/>
                <w:color w:val="auto"/>
              </w:rPr>
            </w:pPr>
          </w:p>
        </w:tc>
        <w:tc>
          <w:tcPr>
            <w:tcW w:w="1920" w:type="dxa"/>
            <w:vAlign w:val="bottom"/>
            <w:gridSpan w:val="4"/>
          </w:tcPr>
          <w:p>
            <w:pPr>
              <w:ind w:left="40"/>
              <w:spacing w:after="0"/>
              <w:rPr>
                <w:sz w:val="20"/>
                <w:szCs w:val="20"/>
                <w:color w:val="auto"/>
              </w:rPr>
            </w:pPr>
            <w:r>
              <w:rPr>
                <w:rFonts w:ascii="Arial" w:cs="Arial" w:eastAsia="Arial" w:hAnsi="Arial"/>
                <w:sz w:val="12"/>
                <w:szCs w:val="12"/>
                <w:b w:val="1"/>
                <w:bCs w:val="1"/>
                <w:color w:val="auto"/>
              </w:rPr>
              <w:t>4. Securities Acquired (A) or</w:t>
            </w:r>
          </w:p>
        </w:tc>
        <w:tc>
          <w:tcPr>
            <w:tcW w:w="120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740"/>
              <w:spacing w:after="0" w:line="129"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96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w w:val="97"/>
              </w:rPr>
              <w:t>Execution Date,</w:t>
            </w:r>
          </w:p>
        </w:tc>
        <w:tc>
          <w:tcPr>
            <w:tcW w:w="120" w:type="dxa"/>
            <w:vAlign w:val="bottom"/>
          </w:tcPr>
          <w:p>
            <w:pPr>
              <w:spacing w:after="0"/>
              <w:rPr>
                <w:sz w:val="11"/>
                <w:szCs w:val="11"/>
                <w:color w:val="auto"/>
              </w:rPr>
            </w:pPr>
          </w:p>
        </w:tc>
        <w:tc>
          <w:tcPr>
            <w:tcW w:w="80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Transaction</w:t>
            </w:r>
          </w:p>
        </w:tc>
        <w:tc>
          <w:tcPr>
            <w:tcW w:w="1920" w:type="dxa"/>
            <w:vAlign w:val="bottom"/>
            <w:gridSpan w:val="4"/>
          </w:tcPr>
          <w:p>
            <w:pPr>
              <w:ind w:left="40"/>
              <w:spacing w:after="0" w:line="129" w:lineRule="exact"/>
              <w:rPr>
                <w:sz w:val="20"/>
                <w:szCs w:val="20"/>
                <w:color w:val="auto"/>
              </w:rPr>
            </w:pPr>
            <w:r>
              <w:rPr>
                <w:rFonts w:ascii="Arial" w:cs="Arial" w:eastAsia="Arial" w:hAnsi="Arial"/>
                <w:sz w:val="12"/>
                <w:szCs w:val="12"/>
                <w:b w:val="1"/>
                <w:bCs w:val="1"/>
                <w:color w:val="auto"/>
              </w:rPr>
              <w:t>Disposed Of (D) (Instr. 3, 4 and</w:t>
            </w:r>
          </w:p>
        </w:tc>
        <w:tc>
          <w:tcPr>
            <w:tcW w:w="1200" w:type="dxa"/>
            <w:vAlign w:val="bottom"/>
            <w:gridSpan w:val="2"/>
          </w:tcPr>
          <w:p>
            <w:pPr>
              <w:ind w:left="8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780" w:type="dxa"/>
            <w:vAlign w:val="bottom"/>
            <w:gridSpan w:val="3"/>
          </w:tcPr>
          <w:p>
            <w:pPr>
              <w:jc w:val="center"/>
              <w:ind w:left="588"/>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96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if any</w:t>
            </w:r>
          </w:p>
        </w:tc>
        <w:tc>
          <w:tcPr>
            <w:tcW w:w="120" w:type="dxa"/>
            <w:vAlign w:val="bottom"/>
          </w:tcPr>
          <w:p>
            <w:pPr>
              <w:spacing w:after="0"/>
              <w:rPr>
                <w:sz w:val="11"/>
                <w:szCs w:val="11"/>
                <w:color w:val="auto"/>
              </w:rPr>
            </w:pPr>
          </w:p>
        </w:tc>
        <w:tc>
          <w:tcPr>
            <w:tcW w:w="8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Code (Instr.</w:t>
            </w:r>
          </w:p>
        </w:tc>
        <w:tc>
          <w:tcPr>
            <w:tcW w:w="580" w:type="dxa"/>
            <w:vAlign w:val="bottom"/>
          </w:tcPr>
          <w:p>
            <w:pPr>
              <w:ind w:left="40"/>
              <w:spacing w:after="0" w:line="130" w:lineRule="exact"/>
              <w:rPr>
                <w:sz w:val="20"/>
                <w:szCs w:val="20"/>
                <w:color w:val="auto"/>
              </w:rPr>
            </w:pPr>
            <w:r>
              <w:rPr>
                <w:rFonts w:ascii="Arial" w:cs="Arial" w:eastAsia="Arial" w:hAnsi="Arial"/>
                <w:sz w:val="12"/>
                <w:szCs w:val="12"/>
                <w:b w:val="1"/>
                <w:bCs w:val="1"/>
                <w:color w:val="auto"/>
              </w:rPr>
              <w:t>5)</w:t>
            </w: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720" w:type="dxa"/>
            <w:vAlign w:val="bottom"/>
            <w:gridSpan w:val="4"/>
          </w:tcPr>
          <w:p>
            <w:pPr>
              <w:ind w:left="60"/>
              <w:spacing w:after="0" w:line="130" w:lineRule="exact"/>
              <w:rPr>
                <w:sz w:val="20"/>
                <w:szCs w:val="20"/>
                <w:color w:val="auto"/>
              </w:rPr>
            </w:pPr>
            <w:r>
              <w:rPr>
                <w:rFonts w:ascii="Arial" w:cs="Arial" w:eastAsia="Arial" w:hAnsi="Arial"/>
                <w:sz w:val="12"/>
                <w:szCs w:val="12"/>
                <w:b w:val="1"/>
                <w:bCs w:val="1"/>
                <w:color w:val="auto"/>
              </w:rPr>
              <w:t>(Month/Day/Year)  8)</w:t>
            </w: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160" w:type="dxa"/>
            <w:vAlign w:val="bottom"/>
            <w:tcBorders>
              <w:bottom w:val="single" w:sz="8" w:color="2C2C2C"/>
            </w:tcBorders>
          </w:tcPr>
          <w:p>
            <w:pPr>
              <w:spacing w:after="0"/>
              <w:rPr>
                <w:sz w:val="6"/>
                <w:szCs w:val="6"/>
                <w:color w:val="auto"/>
              </w:rPr>
            </w:pPr>
          </w:p>
        </w:tc>
        <w:tc>
          <w:tcPr>
            <w:tcW w:w="580" w:type="dxa"/>
            <w:vAlign w:val="bottom"/>
            <w:tcBorders>
              <w:bottom w:val="single" w:sz="8" w:color="2C2C2C"/>
            </w:tcBorders>
          </w:tcPr>
          <w:p>
            <w:pPr>
              <w:spacing w:after="0"/>
              <w:rPr>
                <w:sz w:val="6"/>
                <w:szCs w:val="6"/>
                <w:color w:val="auto"/>
              </w:rPr>
            </w:pPr>
          </w:p>
        </w:tc>
        <w:tc>
          <w:tcPr>
            <w:tcW w:w="64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600" w:type="dxa"/>
            <w:vAlign w:val="bottom"/>
            <w:vMerge w:val="restart"/>
          </w:tcPr>
          <w:p>
            <w:pPr>
              <w:ind w:left="80"/>
              <w:spacing w:after="0" w:line="130" w:lineRule="exact"/>
              <w:rPr>
                <w:sz w:val="20"/>
                <w:szCs w:val="20"/>
                <w:color w:val="auto"/>
              </w:rPr>
            </w:pPr>
            <w:r>
              <w:rPr>
                <w:rFonts w:ascii="Arial" w:cs="Arial" w:eastAsia="Arial" w:hAnsi="Arial"/>
                <w:sz w:val="12"/>
                <w:szCs w:val="12"/>
                <w:b w:val="1"/>
                <w:bCs w:val="1"/>
                <w:color w:val="auto"/>
                <w:w w:val="94"/>
              </w:rPr>
              <w:t>Reported</w:t>
            </w: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20" w:type="dxa"/>
            <w:vAlign w:val="bottom"/>
          </w:tcPr>
          <w:p>
            <w:pPr>
              <w:spacing w:after="0"/>
              <w:rPr>
                <w:sz w:val="3"/>
                <w:szCs w:val="3"/>
                <w:color w:val="auto"/>
              </w:rPr>
            </w:pPr>
          </w:p>
        </w:tc>
        <w:tc>
          <w:tcPr>
            <w:tcW w:w="640" w:type="dxa"/>
            <w:vAlign w:val="bottom"/>
          </w:tcPr>
          <w:p>
            <w:pPr>
              <w:spacing w:after="0"/>
              <w:rPr>
                <w:sz w:val="3"/>
                <w:szCs w:val="3"/>
                <w:color w:val="auto"/>
              </w:rPr>
            </w:pPr>
          </w:p>
        </w:tc>
        <w:tc>
          <w:tcPr>
            <w:tcW w:w="1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40" w:type="dxa"/>
            <w:vAlign w:val="bottom"/>
          </w:tcPr>
          <w:p>
            <w:pPr>
              <w:spacing w:after="0"/>
              <w:rPr>
                <w:sz w:val="3"/>
                <w:szCs w:val="3"/>
                <w:color w:val="auto"/>
              </w:rPr>
            </w:pPr>
          </w:p>
        </w:tc>
        <w:tc>
          <w:tcPr>
            <w:tcW w:w="52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vMerge w:val="continue"/>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1"/>
                <w:szCs w:val="11"/>
                <w:color w:val="auto"/>
              </w:rPr>
            </w:pPr>
          </w:p>
        </w:tc>
        <w:tc>
          <w:tcPr>
            <w:tcW w:w="580" w:type="dxa"/>
            <w:vAlign w:val="bottom"/>
            <w:vMerge w:val="restart"/>
          </w:tcPr>
          <w:p>
            <w:pPr>
              <w:ind w:left="40"/>
              <w:spacing w:after="0"/>
              <w:rPr>
                <w:sz w:val="20"/>
                <w:szCs w:val="20"/>
                <w:color w:val="auto"/>
              </w:rPr>
            </w:pPr>
            <w:r>
              <w:rPr>
                <w:rFonts w:ascii="Arial" w:cs="Arial" w:eastAsia="Arial" w:hAnsi="Arial"/>
                <w:sz w:val="12"/>
                <w:szCs w:val="12"/>
                <w:b w:val="1"/>
                <w:bCs w:val="1"/>
                <w:color w:val="auto"/>
              </w:rPr>
              <w:t>Amount</w:t>
            </w:r>
          </w:p>
        </w:tc>
        <w:tc>
          <w:tcPr>
            <w:tcW w:w="640" w:type="dxa"/>
            <w:vAlign w:val="bottom"/>
          </w:tcPr>
          <w:p>
            <w:pPr>
              <w:ind w:left="280"/>
              <w:spacing w:after="0" w:line="130" w:lineRule="exact"/>
              <w:rPr>
                <w:sz w:val="20"/>
                <w:szCs w:val="20"/>
                <w:color w:val="auto"/>
              </w:rPr>
            </w:pPr>
            <w:r>
              <w:rPr>
                <w:rFonts w:ascii="Arial" w:cs="Arial" w:eastAsia="Arial" w:hAnsi="Arial"/>
                <w:sz w:val="12"/>
                <w:szCs w:val="12"/>
                <w:b w:val="1"/>
                <w:bCs w:val="1"/>
                <w:color w:val="auto"/>
              </w:rPr>
              <w:t>(A) or</w:t>
            </w:r>
          </w:p>
        </w:tc>
        <w:tc>
          <w:tcPr>
            <w:tcW w:w="700" w:type="dxa"/>
            <w:vAlign w:val="bottom"/>
            <w:gridSpan w:val="2"/>
            <w:vMerge w:val="restart"/>
          </w:tcPr>
          <w:p>
            <w:pPr>
              <w:ind w:left="120"/>
              <w:spacing w:after="0"/>
              <w:rPr>
                <w:sz w:val="20"/>
                <w:szCs w:val="20"/>
                <w:color w:val="auto"/>
              </w:rPr>
            </w:pPr>
            <w:r>
              <w:rPr>
                <w:rFonts w:ascii="Arial" w:cs="Arial" w:eastAsia="Arial" w:hAnsi="Arial"/>
                <w:sz w:val="12"/>
                <w:szCs w:val="12"/>
                <w:b w:val="1"/>
                <w:bCs w:val="1"/>
                <w:color w:val="auto"/>
              </w:rPr>
              <w:t>Price</w:t>
            </w:r>
          </w:p>
        </w:tc>
        <w:tc>
          <w:tcPr>
            <w:tcW w:w="120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114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160" w:type="dxa"/>
            <w:vAlign w:val="bottom"/>
          </w:tcPr>
          <w:p>
            <w:pPr>
              <w:spacing w:after="0"/>
              <w:rPr>
                <w:sz w:val="8"/>
                <w:szCs w:val="8"/>
                <w:color w:val="auto"/>
              </w:rPr>
            </w:pPr>
          </w:p>
        </w:tc>
        <w:tc>
          <w:tcPr>
            <w:tcW w:w="800" w:type="dxa"/>
            <w:vAlign w:val="bottom"/>
          </w:tcPr>
          <w:p>
            <w:pPr>
              <w:spacing w:after="0"/>
              <w:rPr>
                <w:sz w:val="8"/>
                <w:szCs w:val="8"/>
                <w:color w:val="auto"/>
              </w:rPr>
            </w:pPr>
          </w:p>
        </w:tc>
        <w:tc>
          <w:tcPr>
            <w:tcW w:w="120" w:type="dxa"/>
            <w:vAlign w:val="bottom"/>
          </w:tcPr>
          <w:p>
            <w:pPr>
              <w:spacing w:after="0"/>
              <w:rPr>
                <w:sz w:val="8"/>
                <w:szCs w:val="8"/>
                <w:color w:val="auto"/>
              </w:rPr>
            </w:pPr>
          </w:p>
        </w:tc>
        <w:tc>
          <w:tcPr>
            <w:tcW w:w="640" w:type="dxa"/>
            <w:vAlign w:val="bottom"/>
            <w:vMerge w:val="continue"/>
          </w:tcPr>
          <w:p>
            <w:pPr>
              <w:spacing w:after="0"/>
              <w:rPr>
                <w:sz w:val="8"/>
                <w:szCs w:val="8"/>
                <w:color w:val="auto"/>
              </w:rPr>
            </w:pPr>
          </w:p>
        </w:tc>
        <w:tc>
          <w:tcPr>
            <w:tcW w:w="160" w:type="dxa"/>
            <w:vAlign w:val="bottom"/>
          </w:tcPr>
          <w:p>
            <w:pPr>
              <w:spacing w:after="0"/>
              <w:rPr>
                <w:sz w:val="8"/>
                <w:szCs w:val="8"/>
                <w:color w:val="auto"/>
              </w:rPr>
            </w:pPr>
          </w:p>
        </w:tc>
        <w:tc>
          <w:tcPr>
            <w:tcW w:w="580" w:type="dxa"/>
            <w:vAlign w:val="bottom"/>
            <w:vMerge w:val="continue"/>
          </w:tcPr>
          <w:p>
            <w:pPr>
              <w:spacing w:after="0"/>
              <w:rPr>
                <w:sz w:val="8"/>
                <w:szCs w:val="8"/>
                <w:color w:val="auto"/>
              </w:rPr>
            </w:pPr>
          </w:p>
        </w:tc>
        <w:tc>
          <w:tcPr>
            <w:tcW w:w="640" w:type="dxa"/>
            <w:vAlign w:val="bottom"/>
            <w:vMerge w:val="restart"/>
          </w:tcPr>
          <w:p>
            <w:pPr>
              <w:jc w:val="right"/>
              <w:ind w:right="132"/>
              <w:spacing w:after="0"/>
              <w:rPr>
                <w:sz w:val="20"/>
                <w:szCs w:val="20"/>
                <w:color w:val="auto"/>
              </w:rPr>
            </w:pPr>
            <w:r>
              <w:rPr>
                <w:rFonts w:ascii="Arial" w:cs="Arial" w:eastAsia="Arial" w:hAnsi="Arial"/>
                <w:sz w:val="12"/>
                <w:szCs w:val="12"/>
                <w:b w:val="1"/>
                <w:bCs w:val="1"/>
                <w:color w:val="auto"/>
              </w:rPr>
              <w:t>(D)</w:t>
            </w:r>
          </w:p>
        </w:tc>
        <w:tc>
          <w:tcPr>
            <w:tcW w:w="700" w:type="dxa"/>
            <w:vAlign w:val="bottom"/>
            <w:gridSpan w:val="2"/>
            <w:vMerge w:val="continue"/>
          </w:tcPr>
          <w:p>
            <w:pPr>
              <w:spacing w:after="0"/>
              <w:rPr>
                <w:sz w:val="8"/>
                <w:szCs w:val="8"/>
                <w:color w:val="auto"/>
              </w:rPr>
            </w:pPr>
          </w:p>
        </w:tc>
        <w:tc>
          <w:tcPr>
            <w:tcW w:w="120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160" w:type="dxa"/>
            <w:vAlign w:val="bottom"/>
          </w:tcPr>
          <w:p>
            <w:pPr>
              <w:spacing w:after="0"/>
              <w:rPr>
                <w:sz w:val="5"/>
                <w:szCs w:val="5"/>
                <w:color w:val="auto"/>
              </w:rPr>
            </w:pPr>
          </w:p>
        </w:tc>
        <w:tc>
          <w:tcPr>
            <w:tcW w:w="800" w:type="dxa"/>
            <w:vAlign w:val="bottom"/>
          </w:tcPr>
          <w:p>
            <w:pPr>
              <w:spacing w:after="0"/>
              <w:rPr>
                <w:sz w:val="5"/>
                <w:szCs w:val="5"/>
                <w:color w:val="auto"/>
              </w:rPr>
            </w:pPr>
          </w:p>
        </w:tc>
        <w:tc>
          <w:tcPr>
            <w:tcW w:w="120" w:type="dxa"/>
            <w:vAlign w:val="bottom"/>
          </w:tcPr>
          <w:p>
            <w:pPr>
              <w:spacing w:after="0"/>
              <w:rPr>
                <w:sz w:val="5"/>
                <w:szCs w:val="5"/>
                <w:color w:val="auto"/>
              </w:rPr>
            </w:pPr>
          </w:p>
        </w:tc>
        <w:tc>
          <w:tcPr>
            <w:tcW w:w="640" w:type="dxa"/>
            <w:vAlign w:val="bottom"/>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1320" w:type="dxa"/>
            <w:vAlign w:val="bottom"/>
            <w:tcBorders>
              <w:bottom w:val="single" w:sz="8" w:color="2C2C2C"/>
            </w:tcBorders>
            <w:gridSpan w:val="3"/>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11/24/2025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1,390</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62,810</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11/24/2025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666</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62,144</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11/24/2025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1,337</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63,481</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11/24/2025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line="312" w:lineRule="exact"/>
              <w:rPr>
                <w:sz w:val="20"/>
                <w:szCs w:val="20"/>
                <w:color w:val="auto"/>
              </w:rPr>
            </w:pPr>
            <w:r>
              <w:rPr>
                <w:rFonts w:ascii="Times New Roman" w:cs="Times New Roman" w:eastAsia="Times New Roman" w:hAnsi="Times New Roman"/>
                <w:sz w:val="33"/>
                <w:szCs w:val="33"/>
                <w:color w:val="0000FF"/>
                <w:vertAlign w:val="subscript"/>
              </w:rPr>
              <w:t>640</w:t>
            </w:r>
            <w:r>
              <w:rPr>
                <w:rFonts w:ascii="Times New Roman" w:cs="Times New Roman" w:eastAsia="Times New Roman" w:hAnsi="Times New Roman"/>
                <w:sz w:val="11"/>
                <w:szCs w:val="11"/>
                <w:color w:val="008000"/>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62,841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2"/>
        </w:trPr>
        <w:tc>
          <w:tcPr>
            <w:tcW w:w="20" w:type="dxa"/>
            <w:vAlign w:val="bottom"/>
          </w:tcPr>
          <w:p>
            <w:pPr>
              <w:spacing w:after="0"/>
              <w:rPr>
                <w:sz w:val="22"/>
                <w:szCs w:val="22"/>
                <w:color w:val="auto"/>
              </w:rPr>
            </w:pPr>
          </w:p>
        </w:tc>
        <w:tc>
          <w:tcPr>
            <w:tcW w:w="1320" w:type="dxa"/>
            <w:vAlign w:val="bottom"/>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Pr>
          <w:p>
            <w:pPr>
              <w:spacing w:after="0"/>
              <w:rPr>
                <w:sz w:val="22"/>
                <w:szCs w:val="22"/>
                <w:color w:val="auto"/>
              </w:rPr>
            </w:pPr>
          </w:p>
        </w:tc>
        <w:tc>
          <w:tcPr>
            <w:tcW w:w="1040" w:type="dxa"/>
            <w:vAlign w:val="bottom"/>
          </w:tcPr>
          <w:p>
            <w:pPr>
              <w:spacing w:after="0"/>
              <w:rPr>
                <w:sz w:val="22"/>
                <w:szCs w:val="22"/>
                <w:color w:val="auto"/>
              </w:rPr>
            </w:pPr>
          </w:p>
        </w:tc>
        <w:tc>
          <w:tcPr>
            <w:tcW w:w="1780" w:type="dxa"/>
            <w:vAlign w:val="bottom"/>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11/24/2025</w:t>
            </w:r>
          </w:p>
        </w:tc>
        <w:tc>
          <w:tcPr>
            <w:tcW w:w="16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20" w:type="dxa"/>
            <w:vAlign w:val="bottom"/>
          </w:tcPr>
          <w:p>
            <w:pPr>
              <w:spacing w:after="0"/>
              <w:rPr>
                <w:sz w:val="22"/>
                <w:szCs w:val="22"/>
                <w:color w:val="auto"/>
              </w:rPr>
            </w:pPr>
          </w:p>
        </w:tc>
        <w:tc>
          <w:tcPr>
            <w:tcW w:w="640" w:type="dxa"/>
            <w:vAlign w:val="bottom"/>
          </w:tcPr>
          <w:p>
            <w:pPr>
              <w:jc w:val="center"/>
              <w:ind w:right="137"/>
              <w:spacing w:after="0"/>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22"/>
                <w:szCs w:val="22"/>
                <w:color w:val="auto"/>
              </w:rPr>
            </w:pPr>
          </w:p>
        </w:tc>
        <w:tc>
          <w:tcPr>
            <w:tcW w:w="580" w:type="dxa"/>
            <w:vAlign w:val="bottom"/>
          </w:tcPr>
          <w:p>
            <w:pPr>
              <w:jc w:val="right"/>
              <w:spacing w:after="0"/>
              <w:rPr>
                <w:sz w:val="20"/>
                <w:szCs w:val="20"/>
                <w:color w:val="auto"/>
              </w:rPr>
            </w:pPr>
            <w:r>
              <w:rPr>
                <w:rFonts w:ascii="Times New Roman" w:cs="Times New Roman" w:eastAsia="Times New Roman" w:hAnsi="Times New Roman"/>
                <w:sz w:val="17"/>
                <w:szCs w:val="17"/>
                <w:color w:val="0000FF"/>
              </w:rPr>
              <w:t>1,258</w:t>
            </w:r>
          </w:p>
        </w:tc>
        <w:tc>
          <w:tcPr>
            <w:tcW w:w="64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Pr>
          <w:p>
            <w:pPr>
              <w:jc w:val="center"/>
              <w:ind w:left="187"/>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0</w:t>
            </w:r>
          </w:p>
        </w:tc>
        <w:tc>
          <w:tcPr>
            <w:tcW w:w="180" w:type="dxa"/>
            <w:vAlign w:val="bottom"/>
          </w:tcPr>
          <w:p>
            <w:pPr>
              <w:spacing w:after="0"/>
              <w:rPr>
                <w:sz w:val="22"/>
                <w:szCs w:val="22"/>
                <w:color w:val="auto"/>
              </w:rPr>
            </w:pPr>
          </w:p>
        </w:tc>
        <w:tc>
          <w:tcPr>
            <w:tcW w:w="1200" w:type="dxa"/>
            <w:vAlign w:val="bottom"/>
            <w:gridSpan w:val="2"/>
          </w:tcPr>
          <w:p>
            <w:pPr>
              <w:ind w:left="340"/>
              <w:spacing w:after="0"/>
              <w:rPr>
                <w:sz w:val="20"/>
                <w:szCs w:val="20"/>
                <w:color w:val="auto"/>
              </w:rPr>
            </w:pPr>
            <w:r>
              <w:rPr>
                <w:rFonts w:ascii="Times New Roman" w:cs="Times New Roman" w:eastAsia="Times New Roman" w:hAnsi="Times New Roman"/>
                <w:sz w:val="17"/>
                <w:szCs w:val="17"/>
                <w:color w:val="0000FF"/>
              </w:rPr>
              <w:t>64,099</w:t>
            </w:r>
          </w:p>
        </w:tc>
        <w:tc>
          <w:tcPr>
            <w:tcW w:w="260" w:type="dxa"/>
            <w:vAlign w:val="bottom"/>
          </w:tcPr>
          <w:p>
            <w:pPr>
              <w:spacing w:after="0"/>
              <w:rPr>
                <w:sz w:val="22"/>
                <w:szCs w:val="22"/>
                <w:color w:val="auto"/>
              </w:rPr>
            </w:pPr>
          </w:p>
        </w:tc>
        <w:tc>
          <w:tcPr>
            <w:tcW w:w="680" w:type="dxa"/>
            <w:vAlign w:val="bottom"/>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Pr>
          <w:p>
            <w:pPr>
              <w:spacing w:after="0"/>
              <w:rPr>
                <w:sz w:val="22"/>
                <w:szCs w:val="22"/>
                <w:color w:val="auto"/>
              </w:rPr>
            </w:pPr>
          </w:p>
        </w:tc>
        <w:tc>
          <w:tcPr>
            <w:tcW w:w="2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56"/>
        </w:trPr>
        <w:tc>
          <w:tcPr>
            <w:tcW w:w="20" w:type="dxa"/>
            <w:vAlign w:val="bottom"/>
          </w:tcPr>
          <w:p>
            <w:pPr>
              <w:spacing w:after="0"/>
              <w:rPr>
                <w:sz w:val="4"/>
                <w:szCs w:val="4"/>
                <w:color w:val="auto"/>
              </w:rPr>
            </w:pPr>
          </w:p>
        </w:tc>
        <w:tc>
          <w:tcPr>
            <w:tcW w:w="1320" w:type="dxa"/>
            <w:vAlign w:val="bottom"/>
            <w:tcBorders>
              <w:bottom w:val="single" w:sz="8" w:color="2C2C2C"/>
            </w:tcBorders>
            <w:gridSpan w:val="3"/>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gridSpan w:val="2"/>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132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60" w:type="dxa"/>
            <w:vAlign w:val="bottom"/>
            <w:tcBorders>
              <w:bottom w:val="single" w:sz="8" w:color="2C2C2C"/>
            </w:tcBorders>
          </w:tcPr>
          <w:p>
            <w:pPr>
              <w:spacing w:after="0"/>
              <w:rPr>
                <w:sz w:val="24"/>
                <w:szCs w:val="24"/>
                <w:color w:val="auto"/>
              </w:rPr>
            </w:pPr>
          </w:p>
        </w:tc>
        <w:tc>
          <w:tcPr>
            <w:tcW w:w="1040" w:type="dxa"/>
            <w:vAlign w:val="bottom"/>
            <w:tcBorders>
              <w:bottom w:val="single" w:sz="8" w:color="2C2C2C"/>
            </w:tcBorders>
          </w:tcPr>
          <w:p>
            <w:pPr>
              <w:spacing w:after="0"/>
              <w:rPr>
                <w:sz w:val="24"/>
                <w:szCs w:val="24"/>
                <w:color w:val="auto"/>
              </w:rPr>
            </w:pPr>
          </w:p>
        </w:tc>
        <w:tc>
          <w:tcPr>
            <w:tcW w:w="1780" w:type="dxa"/>
            <w:vAlign w:val="bottom"/>
            <w:tcBorders>
              <w:bottom w:val="single" w:sz="8" w:color="2C2C2C"/>
            </w:tcBorders>
            <w:gridSpan w:val="3"/>
          </w:tcPr>
          <w:p>
            <w:pPr>
              <w:jc w:val="center"/>
              <w:ind w:left="588"/>
              <w:spacing w:after="0"/>
              <w:rPr>
                <w:sz w:val="20"/>
                <w:szCs w:val="20"/>
                <w:color w:val="auto"/>
              </w:rPr>
            </w:pPr>
            <w:r>
              <w:rPr>
                <w:rFonts w:ascii="Times New Roman" w:cs="Times New Roman" w:eastAsia="Times New Roman" w:hAnsi="Times New Roman"/>
                <w:sz w:val="17"/>
                <w:szCs w:val="17"/>
                <w:color w:val="0000FF"/>
                <w:w w:val="98"/>
              </w:rPr>
              <w:t>11/24/2025</w:t>
            </w:r>
          </w:p>
        </w:tc>
        <w:tc>
          <w:tcPr>
            <w:tcW w:w="16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2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jc w:val="center"/>
              <w:ind w:right="137"/>
              <w:spacing w:after="0"/>
              <w:rPr>
                <w:sz w:val="20"/>
                <w:szCs w:val="20"/>
                <w:color w:val="auto"/>
              </w:rPr>
            </w:pPr>
            <w:r>
              <w:rPr>
                <w:rFonts w:ascii="Times New Roman" w:cs="Times New Roman" w:eastAsia="Times New Roman" w:hAnsi="Times New Roman"/>
                <w:sz w:val="13"/>
                <w:szCs w:val="13"/>
                <w:color w:val="0000FF"/>
              </w:rPr>
              <w:t>F</w:t>
            </w:r>
          </w:p>
        </w:tc>
        <w:tc>
          <w:tcPr>
            <w:tcW w:w="16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jc w:val="right"/>
              <w:spacing w:after="0"/>
              <w:rPr>
                <w:sz w:val="20"/>
                <w:szCs w:val="20"/>
                <w:color w:val="auto"/>
              </w:rPr>
            </w:pPr>
            <w:r>
              <w:rPr>
                <w:rFonts w:ascii="Times New Roman" w:cs="Times New Roman" w:eastAsia="Times New Roman" w:hAnsi="Times New Roman"/>
                <w:sz w:val="17"/>
                <w:szCs w:val="17"/>
                <w:color w:val="0000FF"/>
              </w:rPr>
              <w:t>602</w:t>
            </w:r>
            <w:r>
              <w:rPr>
                <w:rFonts w:ascii="Times New Roman" w:cs="Times New Roman" w:eastAsia="Times New Roman" w:hAnsi="Times New Roman"/>
                <w:sz w:val="21"/>
                <w:szCs w:val="21"/>
                <w:color w:val="008000"/>
                <w:vertAlign w:val="superscript"/>
              </w:rPr>
              <w:t>(1)</w:t>
            </w:r>
          </w:p>
        </w:tc>
        <w:tc>
          <w:tcPr>
            <w:tcW w:w="640" w:type="dxa"/>
            <w:vAlign w:val="bottom"/>
            <w:tcBorders>
              <w:bottom w:val="single" w:sz="8" w:color="2C2C2C"/>
            </w:tcBorders>
          </w:tcPr>
          <w:p>
            <w:pPr>
              <w:ind w:left="4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gridSpan w:val="2"/>
          </w:tcPr>
          <w:p>
            <w:pPr>
              <w:jc w:val="center"/>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25.68</w:t>
            </w:r>
          </w:p>
        </w:tc>
        <w:tc>
          <w:tcPr>
            <w:tcW w:w="120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63,497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jc w:val="center"/>
              <w:ind w:right="290"/>
              <w:spacing w:after="0"/>
              <w:rPr>
                <w:sz w:val="20"/>
                <w:szCs w:val="20"/>
                <w:color w:val="auto"/>
              </w:rPr>
            </w:pPr>
            <w:r>
              <w:rPr>
                <w:rFonts w:ascii="Times New Roman" w:cs="Times New Roman" w:eastAsia="Times New Roman" w:hAnsi="Times New Roman"/>
                <w:sz w:val="17"/>
                <w:szCs w:val="17"/>
                <w:color w:val="0000FF"/>
                <w:w w:val="97"/>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20" w:type="dxa"/>
            <w:vAlign w:val="bottom"/>
            <w:tcBorders>
              <w:top w:val="single" w:sz="8" w:color="2C2C2C"/>
            </w:tcBorders>
            <w:gridSpan w:val="14"/>
          </w:tcPr>
          <w:p>
            <w:pPr>
              <w:ind w:left="100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60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580" w:type="dxa"/>
            <w:vAlign w:val="bottom"/>
            <w:gridSpan w:val="12"/>
          </w:tcPr>
          <w:p>
            <w:pPr>
              <w:ind w:left="68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0" w:type="dxa"/>
            <w:vAlign w:val="bottom"/>
          </w:tcPr>
          <w:p>
            <w:pPr>
              <w:spacing w:after="0"/>
              <w:rPr>
                <w:sz w:val="20"/>
                <w:szCs w:val="20"/>
                <w:color w:val="auto"/>
              </w:rPr>
            </w:pPr>
          </w:p>
        </w:tc>
        <w:tc>
          <w:tcPr>
            <w:tcW w:w="6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4"/>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16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4"/>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80" w:type="dxa"/>
            <w:vAlign w:val="bottom"/>
            <w:gridSpan w:val="2"/>
          </w:tcPr>
          <w:p>
            <w:pPr>
              <w:jc w:val="center"/>
              <w:spacing w:after="0"/>
              <w:rPr>
                <w:sz w:val="20"/>
                <w:szCs w:val="20"/>
                <w:color w:val="auto"/>
              </w:rPr>
            </w:pPr>
            <w:r>
              <w:rPr>
                <w:rFonts w:ascii="Arial" w:cs="Arial" w:eastAsia="Arial" w:hAnsi="Arial"/>
                <w:sz w:val="12"/>
                <w:szCs w:val="12"/>
                <w:b w:val="1"/>
                <w:bCs w:val="1"/>
                <w:color w:val="auto"/>
                <w:w w:val="97"/>
              </w:rPr>
              <w:t>8. Price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jc w:val="center"/>
              <w:ind w:right="290"/>
              <w:spacing w:after="0"/>
              <w:rPr>
                <w:sz w:val="20"/>
                <w:szCs w:val="20"/>
                <w:color w:val="auto"/>
              </w:rPr>
            </w:pPr>
            <w:r>
              <w:rPr>
                <w:rFonts w:ascii="Arial" w:cs="Arial" w:eastAsia="Arial" w:hAnsi="Arial"/>
                <w:sz w:val="12"/>
                <w:szCs w:val="12"/>
                <w:b w:val="1"/>
                <w:bCs w:val="1"/>
                <w:color w:val="auto"/>
                <w:w w:val="95"/>
              </w:rPr>
              <w:t>10.</w:t>
            </w:r>
          </w:p>
        </w:tc>
        <w:tc>
          <w:tcPr>
            <w:tcW w:w="820" w:type="dxa"/>
            <w:vAlign w:val="bottom"/>
            <w:tcBorders>
              <w:right w:val="single" w:sz="8" w:color="2C2C2C"/>
            </w:tcBorders>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92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w w:val="99"/>
              </w:rPr>
              <w:t>Expiration Date</w:t>
            </w: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80" w:type="dxa"/>
            <w:vAlign w:val="bottom"/>
            <w:gridSpan w:val="2"/>
          </w:tcPr>
          <w:p>
            <w:pPr>
              <w:jc w:val="center"/>
              <w:spacing w:after="0" w:line="130" w:lineRule="exact"/>
              <w:rPr>
                <w:sz w:val="20"/>
                <w:szCs w:val="20"/>
                <w:color w:val="auto"/>
              </w:rPr>
            </w:pPr>
            <w:r>
              <w:rPr>
                <w:rFonts w:ascii="Arial" w:cs="Arial" w:eastAsia="Arial" w:hAnsi="Arial"/>
                <w:sz w:val="12"/>
                <w:szCs w:val="12"/>
                <w:b w:val="1"/>
                <w:bCs w:val="1"/>
                <w:color w:val="auto"/>
                <w:w w:val="97"/>
              </w:rPr>
              <w:t>Derivative</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4"/>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2"/>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ind w:left="2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8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Derivative Security</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tcBorders>
              <w:right w:val="single" w:sz="8" w:color="2C2C2C"/>
            </w:tcBorders>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34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(Instr. 3 and 4)</w:t>
            </w: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6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600" w:type="dxa"/>
            <w:vAlign w:val="bottom"/>
          </w:tcPr>
          <w:p>
            <w:pPr>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12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114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114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6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6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740" w:type="dxa"/>
            <w:vAlign w:val="bottom"/>
            <w:gridSpan w:val="2"/>
          </w:tcPr>
          <w:p>
            <w:pPr>
              <w:jc w:val="right"/>
              <w:ind w:right="53"/>
              <w:spacing w:after="0" w:line="130" w:lineRule="exact"/>
              <w:rPr>
                <w:sz w:val="20"/>
                <w:szCs w:val="20"/>
                <w:color w:val="auto"/>
              </w:rPr>
            </w:pPr>
            <w:r>
              <w:rPr>
                <w:rFonts w:ascii="Arial" w:cs="Arial" w:eastAsia="Arial" w:hAnsi="Arial"/>
                <w:sz w:val="12"/>
                <w:szCs w:val="12"/>
                <w:b w:val="1"/>
                <w:bCs w:val="1"/>
                <w:color w:val="auto"/>
              </w:rPr>
              <w:t>Expiration</w:t>
            </w:r>
          </w:p>
        </w:tc>
        <w:tc>
          <w:tcPr>
            <w:tcW w:w="640" w:type="dxa"/>
            <w:vAlign w:val="bottom"/>
          </w:tcPr>
          <w:p>
            <w:pPr>
              <w:spacing w:after="0"/>
              <w:rPr>
                <w:sz w:val="11"/>
                <w:szCs w:val="11"/>
                <w:color w:val="auto"/>
              </w:rPr>
            </w:pPr>
          </w:p>
        </w:tc>
        <w:tc>
          <w:tcPr>
            <w:tcW w:w="70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60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1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16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6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40" w:type="dxa"/>
            <w:vAlign w:val="bottom"/>
            <w:gridSpan w:val="2"/>
          </w:tcPr>
          <w:p>
            <w:pPr>
              <w:jc w:val="right"/>
              <w:ind w:right="373"/>
              <w:spacing w:after="0"/>
              <w:rPr>
                <w:sz w:val="20"/>
                <w:szCs w:val="20"/>
                <w:color w:val="auto"/>
              </w:rPr>
            </w:pPr>
            <w:r>
              <w:rPr>
                <w:rFonts w:ascii="Arial" w:cs="Arial" w:eastAsia="Arial" w:hAnsi="Arial"/>
                <w:sz w:val="12"/>
                <w:szCs w:val="12"/>
                <w:b w:val="1"/>
                <w:bCs w:val="1"/>
                <w:color w:val="auto"/>
              </w:rPr>
              <w:t>Date</w:t>
            </w:r>
          </w:p>
        </w:tc>
        <w:tc>
          <w:tcPr>
            <w:tcW w:w="640" w:type="dxa"/>
            <w:vAlign w:val="bottom"/>
          </w:tcPr>
          <w:p>
            <w:pPr>
              <w:ind w:left="20"/>
              <w:spacing w:after="0"/>
              <w:rPr>
                <w:sz w:val="20"/>
                <w:szCs w:val="20"/>
                <w:color w:val="auto"/>
              </w:rPr>
            </w:pPr>
            <w:r>
              <w:rPr>
                <w:rFonts w:ascii="Arial" w:cs="Arial" w:eastAsia="Arial" w:hAnsi="Arial"/>
                <w:sz w:val="12"/>
                <w:szCs w:val="12"/>
                <w:b w:val="1"/>
                <w:bCs w:val="1"/>
                <w:color w:val="auto"/>
              </w:rPr>
              <w:t>Title</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600" w:type="dxa"/>
            <w:vAlign w:val="bottom"/>
          </w:tcPr>
          <w:p>
            <w:pPr>
              <w:spacing w:after="0"/>
              <w:rPr>
                <w:sz w:val="13"/>
                <w:szCs w:val="13"/>
                <w:color w:val="auto"/>
              </w:rPr>
            </w:pPr>
          </w:p>
        </w:tc>
        <w:tc>
          <w:tcPr>
            <w:tcW w:w="6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Borders>
              <w:right w:val="single" w:sz="8" w:color="2C2C2C"/>
            </w:tcBorders>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2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(3)</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(3)</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1,390</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11/24/2025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1,390</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1,390</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(4)</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(4)</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1,337</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11/24/2025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1,337</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w w:val="95"/>
              </w:rPr>
              <w:t>6,685</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Pr>
          <w:p>
            <w:pPr>
              <w:spacing w:after="0"/>
              <w:rPr>
                <w:sz w:val="4"/>
                <w:szCs w:val="4"/>
                <w:color w:val="auto"/>
              </w:rPr>
            </w:pPr>
          </w:p>
        </w:tc>
        <w:tc>
          <w:tcPr>
            <w:tcW w:w="700" w:type="dxa"/>
            <w:vAlign w:val="bottom"/>
            <w:tcBorders>
              <w:bottom w:val="single" w:sz="8" w:color="2C2C2C"/>
            </w:tcBorders>
            <w:gridSpan w:val="2"/>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(2)</w:t>
            </w: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760" w:type="dxa"/>
            <w:vAlign w:val="bottom"/>
            <w:gridSpan w:val="2"/>
            <w:vMerge w:val="restart"/>
          </w:tcPr>
          <w:p>
            <w:pPr>
              <w:jc w:val="center"/>
              <w:ind w:right="17"/>
              <w:spacing w:after="0"/>
              <w:rPr>
                <w:sz w:val="20"/>
                <w:szCs w:val="20"/>
                <w:color w:val="auto"/>
              </w:rPr>
            </w:pPr>
            <w:r>
              <w:rPr>
                <w:rFonts w:ascii="Times New Roman" w:cs="Times New Roman" w:eastAsia="Times New Roman" w:hAnsi="Times New Roman"/>
                <w:sz w:val="11"/>
                <w:szCs w:val="11"/>
                <w:color w:val="008000"/>
                <w:w w:val="93"/>
              </w:rPr>
              <w:t>(5)</w:t>
            </w:r>
          </w:p>
        </w:tc>
        <w:tc>
          <w:tcPr>
            <w:tcW w:w="160" w:type="dxa"/>
            <w:vAlign w:val="bottom"/>
          </w:tcPr>
          <w:p>
            <w:pPr>
              <w:spacing w:after="0"/>
              <w:rPr>
                <w:sz w:val="15"/>
                <w:szCs w:val="15"/>
                <w:color w:val="auto"/>
              </w:rPr>
            </w:pPr>
          </w:p>
        </w:tc>
        <w:tc>
          <w:tcPr>
            <w:tcW w:w="580" w:type="dxa"/>
            <w:vAlign w:val="bottom"/>
            <w:vMerge w:val="restart"/>
          </w:tcPr>
          <w:p>
            <w:pPr>
              <w:jc w:val="right"/>
              <w:ind w:right="273"/>
              <w:spacing w:after="0"/>
              <w:rPr>
                <w:sz w:val="20"/>
                <w:szCs w:val="20"/>
                <w:color w:val="auto"/>
              </w:rPr>
            </w:pPr>
            <w:r>
              <w:rPr>
                <w:rFonts w:ascii="Times New Roman" w:cs="Times New Roman" w:eastAsia="Times New Roman" w:hAnsi="Times New Roman"/>
                <w:sz w:val="11"/>
                <w:szCs w:val="11"/>
                <w:color w:val="008000"/>
              </w:rPr>
              <w:t>(5)</w:t>
            </w:r>
          </w:p>
        </w:tc>
        <w:tc>
          <w:tcPr>
            <w:tcW w:w="640" w:type="dxa"/>
            <w:vAlign w:val="bottom"/>
            <w:vMerge w:val="restart"/>
          </w:tcPr>
          <w:p>
            <w:pPr>
              <w:ind w:left="2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1,258</w:t>
            </w:r>
          </w:p>
        </w:tc>
        <w:tc>
          <w:tcPr>
            <w:tcW w:w="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700" w:type="dxa"/>
            <w:vAlign w:val="bottom"/>
            <w:gridSpan w:val="2"/>
            <w:vMerge w:val="restart"/>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vMerge w:val="restart"/>
          </w:tcPr>
          <w:p>
            <w:pPr>
              <w:jc w:val="center"/>
              <w:spacing w:after="0" w:line="143" w:lineRule="exact"/>
              <w:rPr>
                <w:sz w:val="20"/>
                <w:szCs w:val="20"/>
                <w:color w:val="auto"/>
              </w:rPr>
            </w:pPr>
            <w:r>
              <w:rPr>
                <w:rFonts w:ascii="Times New Roman" w:cs="Times New Roman" w:eastAsia="Times New Roman" w:hAnsi="Times New Roman"/>
                <w:sz w:val="13"/>
                <w:szCs w:val="13"/>
                <w:color w:val="0000FF"/>
                <w:w w:val="97"/>
              </w:rPr>
              <w:t>11/24/2025</w:t>
            </w:r>
          </w:p>
        </w:tc>
        <w:tc>
          <w:tcPr>
            <w:tcW w:w="114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vMerge w:val="restart"/>
          </w:tcPr>
          <w:p>
            <w:pPr>
              <w:ind w:left="100"/>
              <w:spacing w:after="0" w:line="143" w:lineRule="exact"/>
              <w:rPr>
                <w:sz w:val="20"/>
                <w:szCs w:val="20"/>
                <w:color w:val="auto"/>
              </w:rPr>
            </w:pPr>
            <w:r>
              <w:rPr>
                <w:rFonts w:ascii="Times New Roman" w:cs="Times New Roman" w:eastAsia="Times New Roman" w:hAnsi="Times New Roman"/>
                <w:sz w:val="13"/>
                <w:szCs w:val="13"/>
                <w:color w:val="0000FF"/>
              </w:rPr>
              <w:t>M</w:t>
            </w:r>
          </w:p>
        </w:tc>
        <w:tc>
          <w:tcPr>
            <w:tcW w:w="160" w:type="dxa"/>
            <w:vAlign w:val="bottom"/>
          </w:tcPr>
          <w:p>
            <w:pPr>
              <w:spacing w:after="0"/>
              <w:rPr>
                <w:sz w:val="5"/>
                <w:szCs w:val="5"/>
                <w:color w:val="auto"/>
              </w:rPr>
            </w:pPr>
          </w:p>
        </w:tc>
        <w:tc>
          <w:tcPr>
            <w:tcW w:w="800" w:type="dxa"/>
            <w:vAlign w:val="bottom"/>
            <w:vMerge w:val="restart"/>
          </w:tcPr>
          <w:p>
            <w:pPr>
              <w:ind w:left="380"/>
              <w:spacing w:after="0" w:line="143" w:lineRule="exact"/>
              <w:rPr>
                <w:sz w:val="20"/>
                <w:szCs w:val="20"/>
                <w:color w:val="auto"/>
              </w:rPr>
            </w:pPr>
            <w:r>
              <w:rPr>
                <w:rFonts w:ascii="Times New Roman" w:cs="Times New Roman" w:eastAsia="Times New Roman" w:hAnsi="Times New Roman"/>
                <w:sz w:val="13"/>
                <w:szCs w:val="13"/>
                <w:color w:val="0000FF"/>
              </w:rPr>
              <w:t>1,258</w:t>
            </w:r>
          </w:p>
        </w:tc>
        <w:tc>
          <w:tcPr>
            <w:tcW w:w="760" w:type="dxa"/>
            <w:vAlign w:val="bottom"/>
            <w:gridSpan w:val="2"/>
            <w:vMerge w:val="continue"/>
          </w:tcPr>
          <w:p>
            <w:pPr>
              <w:spacing w:after="0"/>
              <w:rPr>
                <w:sz w:val="5"/>
                <w:szCs w:val="5"/>
                <w:color w:val="auto"/>
              </w:rPr>
            </w:pPr>
          </w:p>
        </w:tc>
        <w:tc>
          <w:tcPr>
            <w:tcW w:w="160" w:type="dxa"/>
            <w:vAlign w:val="bottom"/>
          </w:tcPr>
          <w:p>
            <w:pPr>
              <w:spacing w:after="0"/>
              <w:rPr>
                <w:sz w:val="5"/>
                <w:szCs w:val="5"/>
                <w:color w:val="auto"/>
              </w:rPr>
            </w:pPr>
          </w:p>
        </w:tc>
        <w:tc>
          <w:tcPr>
            <w:tcW w:w="580" w:type="dxa"/>
            <w:vAlign w:val="bottom"/>
            <w:vMerge w:val="continue"/>
          </w:tcPr>
          <w:p>
            <w:pPr>
              <w:spacing w:after="0"/>
              <w:rPr>
                <w:sz w:val="5"/>
                <w:szCs w:val="5"/>
                <w:color w:val="auto"/>
              </w:rPr>
            </w:pPr>
          </w:p>
        </w:tc>
        <w:tc>
          <w:tcPr>
            <w:tcW w:w="640" w:type="dxa"/>
            <w:vAlign w:val="bottom"/>
            <w:vMerge w:val="continue"/>
          </w:tcPr>
          <w:p>
            <w:pPr>
              <w:spacing w:after="0"/>
              <w:rPr>
                <w:sz w:val="5"/>
                <w:szCs w:val="5"/>
                <w:color w:val="auto"/>
              </w:rPr>
            </w:pPr>
          </w:p>
        </w:tc>
        <w:tc>
          <w:tcPr>
            <w:tcW w:w="520" w:type="dxa"/>
            <w:vAlign w:val="bottom"/>
            <w:vMerge w:val="continue"/>
          </w:tcPr>
          <w:p>
            <w:pPr>
              <w:spacing w:after="0"/>
              <w:rPr>
                <w:sz w:val="5"/>
                <w:szCs w:val="5"/>
                <w:color w:val="auto"/>
              </w:rPr>
            </w:pPr>
          </w:p>
        </w:tc>
        <w:tc>
          <w:tcPr>
            <w:tcW w:w="180" w:type="dxa"/>
            <w:vAlign w:val="bottom"/>
          </w:tcPr>
          <w:p>
            <w:pPr>
              <w:spacing w:after="0"/>
              <w:rPr>
                <w:sz w:val="5"/>
                <w:szCs w:val="5"/>
                <w:color w:val="auto"/>
              </w:rPr>
            </w:pPr>
          </w:p>
        </w:tc>
        <w:tc>
          <w:tcPr>
            <w:tcW w:w="600" w:type="dxa"/>
            <w:vAlign w:val="bottom"/>
            <w:vMerge w:val="restart"/>
          </w:tcPr>
          <w:p>
            <w:pPr>
              <w:jc w:val="center"/>
              <w:ind w:right="172"/>
              <w:spacing w:after="0"/>
              <w:rPr>
                <w:sz w:val="20"/>
                <w:szCs w:val="20"/>
                <w:color w:val="auto"/>
              </w:rPr>
            </w:pPr>
            <w:r>
              <w:rPr>
                <w:rFonts w:ascii="Arial" w:cs="Arial" w:eastAsia="Arial" w:hAnsi="Arial"/>
                <w:sz w:val="12"/>
                <w:szCs w:val="12"/>
                <w:color w:val="auto"/>
                <w:w w:val="94"/>
              </w:rPr>
              <w:t>$</w:t>
            </w:r>
            <w:r>
              <w:rPr>
                <w:rFonts w:ascii="Times New Roman" w:cs="Times New Roman" w:eastAsia="Times New Roman" w:hAnsi="Times New Roman"/>
                <w:sz w:val="12"/>
                <w:szCs w:val="12"/>
                <w:color w:val="0000FF"/>
                <w:w w:val="94"/>
              </w:rPr>
              <w:t>0</w:t>
            </w:r>
          </w:p>
        </w:tc>
        <w:tc>
          <w:tcPr>
            <w:tcW w:w="600" w:type="dxa"/>
            <w:vAlign w:val="bottom"/>
            <w:vMerge w:val="restart"/>
          </w:tcPr>
          <w:p>
            <w:pPr>
              <w:jc w:val="center"/>
              <w:ind w:left="140"/>
              <w:spacing w:after="0" w:line="143" w:lineRule="exact"/>
              <w:rPr>
                <w:sz w:val="20"/>
                <w:szCs w:val="20"/>
                <w:color w:val="auto"/>
              </w:rPr>
            </w:pPr>
            <w:r>
              <w:rPr>
                <w:rFonts w:ascii="Times New Roman" w:cs="Times New Roman" w:eastAsia="Times New Roman" w:hAnsi="Times New Roman"/>
                <w:sz w:val="13"/>
                <w:szCs w:val="13"/>
                <w:color w:val="0000FF"/>
              </w:rPr>
              <w:t>11,322</w:t>
            </w:r>
          </w:p>
        </w:tc>
        <w:tc>
          <w:tcPr>
            <w:tcW w:w="260" w:type="dxa"/>
            <w:vAlign w:val="bottom"/>
          </w:tcPr>
          <w:p>
            <w:pPr>
              <w:spacing w:after="0"/>
              <w:rPr>
                <w:sz w:val="5"/>
                <w:szCs w:val="5"/>
                <w:color w:val="auto"/>
              </w:rPr>
            </w:pPr>
          </w:p>
        </w:tc>
        <w:tc>
          <w:tcPr>
            <w:tcW w:w="680" w:type="dxa"/>
            <w:vAlign w:val="bottom"/>
            <w:vMerge w:val="restart"/>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Borders>
              <w:right w:val="single" w:sz="8" w:color="2C2C2C"/>
            </w:tcBorders>
          </w:tcPr>
          <w:p>
            <w:pPr>
              <w:spacing w:after="0"/>
              <w:rPr>
                <w:sz w:val="5"/>
                <w:szCs w:val="5"/>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vMerge w:val="continue"/>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vMerge w:val="continue"/>
          </w:tcPr>
          <w:p>
            <w:pPr>
              <w:spacing w:after="0"/>
              <w:rPr>
                <w:sz w:val="6"/>
                <w:szCs w:val="6"/>
                <w:color w:val="auto"/>
              </w:rPr>
            </w:pPr>
          </w:p>
        </w:tc>
        <w:tc>
          <w:tcPr>
            <w:tcW w:w="760" w:type="dxa"/>
            <w:vAlign w:val="bottom"/>
            <w:gridSpan w:val="2"/>
            <w:vMerge w:val="continue"/>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vMerge w:val="continue"/>
          </w:tcPr>
          <w:p>
            <w:pPr>
              <w:spacing w:after="0"/>
              <w:rPr>
                <w:sz w:val="6"/>
                <w:szCs w:val="6"/>
                <w:color w:val="auto"/>
              </w:rPr>
            </w:pPr>
          </w:p>
        </w:tc>
        <w:tc>
          <w:tcPr>
            <w:tcW w:w="640" w:type="dxa"/>
            <w:vAlign w:val="bottom"/>
            <w:vMerge w:val="restart"/>
          </w:tcPr>
          <w:p>
            <w:pPr>
              <w:jc w:val="right"/>
              <w:ind w:right="152"/>
              <w:spacing w:after="0"/>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continue"/>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vMerge w:val="continue"/>
          </w:tcPr>
          <w:p>
            <w:pPr>
              <w:spacing w:after="0"/>
              <w:rPr>
                <w:sz w:val="6"/>
                <w:szCs w:val="6"/>
                <w:color w:val="auto"/>
              </w:rPr>
            </w:pPr>
          </w:p>
        </w:tc>
        <w:tc>
          <w:tcPr>
            <w:tcW w:w="600" w:type="dxa"/>
            <w:vAlign w:val="bottom"/>
            <w:vMerge w:val="continue"/>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vMerge w:val="continue"/>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90"/>
        </w:trPr>
        <w:tc>
          <w:tcPr>
            <w:tcW w:w="20" w:type="dxa"/>
            <w:vAlign w:val="bottom"/>
          </w:tcPr>
          <w:p>
            <w:pPr>
              <w:spacing w:after="0"/>
              <w:rPr>
                <w:sz w:val="7"/>
                <w:szCs w:val="7"/>
                <w:color w:val="auto"/>
              </w:rPr>
            </w:pPr>
          </w:p>
        </w:tc>
        <w:tc>
          <w:tcPr>
            <w:tcW w:w="700" w:type="dxa"/>
            <w:vAlign w:val="bottom"/>
            <w:gridSpan w:val="2"/>
            <w:vMerge w:val="restart"/>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1140" w:type="dxa"/>
            <w:vAlign w:val="bottom"/>
          </w:tcPr>
          <w:p>
            <w:pPr>
              <w:spacing w:after="0"/>
              <w:rPr>
                <w:sz w:val="7"/>
                <w:szCs w:val="7"/>
                <w:color w:val="auto"/>
              </w:rPr>
            </w:pPr>
          </w:p>
        </w:tc>
        <w:tc>
          <w:tcPr>
            <w:tcW w:w="60" w:type="dxa"/>
            <w:vAlign w:val="bottom"/>
          </w:tcPr>
          <w:p>
            <w:pPr>
              <w:spacing w:after="0"/>
              <w:rPr>
                <w:sz w:val="7"/>
                <w:szCs w:val="7"/>
                <w:color w:val="auto"/>
              </w:rPr>
            </w:pPr>
          </w:p>
        </w:tc>
        <w:tc>
          <w:tcPr>
            <w:tcW w:w="580" w:type="dxa"/>
            <w:vAlign w:val="bottom"/>
          </w:tcPr>
          <w:p>
            <w:pPr>
              <w:spacing w:after="0"/>
              <w:rPr>
                <w:sz w:val="7"/>
                <w:szCs w:val="7"/>
                <w:color w:val="auto"/>
              </w:rPr>
            </w:pPr>
          </w:p>
        </w:tc>
        <w:tc>
          <w:tcPr>
            <w:tcW w:w="160" w:type="dxa"/>
            <w:vAlign w:val="bottom"/>
          </w:tcPr>
          <w:p>
            <w:pPr>
              <w:spacing w:after="0"/>
              <w:rPr>
                <w:sz w:val="7"/>
                <w:szCs w:val="7"/>
                <w:color w:val="auto"/>
              </w:rPr>
            </w:pPr>
          </w:p>
        </w:tc>
        <w:tc>
          <w:tcPr>
            <w:tcW w:w="800" w:type="dxa"/>
            <w:vAlign w:val="bottom"/>
          </w:tcPr>
          <w:p>
            <w:pPr>
              <w:spacing w:after="0"/>
              <w:rPr>
                <w:sz w:val="7"/>
                <w:szCs w:val="7"/>
                <w:color w:val="auto"/>
              </w:rPr>
            </w:pPr>
          </w:p>
        </w:tc>
        <w:tc>
          <w:tcPr>
            <w:tcW w:w="120" w:type="dxa"/>
            <w:vAlign w:val="bottom"/>
          </w:tcPr>
          <w:p>
            <w:pPr>
              <w:spacing w:after="0"/>
              <w:rPr>
                <w:sz w:val="7"/>
                <w:szCs w:val="7"/>
                <w:color w:val="auto"/>
              </w:rPr>
            </w:pPr>
          </w:p>
        </w:tc>
        <w:tc>
          <w:tcPr>
            <w:tcW w:w="640" w:type="dxa"/>
            <w:vAlign w:val="bottom"/>
          </w:tcPr>
          <w:p>
            <w:pPr>
              <w:spacing w:after="0"/>
              <w:rPr>
                <w:sz w:val="7"/>
                <w:szCs w:val="7"/>
                <w:color w:val="auto"/>
              </w:rPr>
            </w:pPr>
          </w:p>
        </w:tc>
        <w:tc>
          <w:tcPr>
            <w:tcW w:w="1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40" w:type="dxa"/>
            <w:vAlign w:val="bottom"/>
            <w:vMerge w:val="continue"/>
          </w:tcPr>
          <w:p>
            <w:pPr>
              <w:spacing w:after="0"/>
              <w:rPr>
                <w:sz w:val="7"/>
                <w:szCs w:val="7"/>
                <w:color w:val="auto"/>
              </w:rPr>
            </w:pPr>
          </w:p>
        </w:tc>
        <w:tc>
          <w:tcPr>
            <w:tcW w:w="52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0" w:type="dxa"/>
            <w:vAlign w:val="bottom"/>
          </w:tcPr>
          <w:p>
            <w:pPr>
              <w:spacing w:after="0"/>
              <w:rPr>
                <w:sz w:val="7"/>
                <w:szCs w:val="7"/>
                <w:color w:val="auto"/>
              </w:rPr>
            </w:pPr>
          </w:p>
        </w:tc>
        <w:tc>
          <w:tcPr>
            <w:tcW w:w="600" w:type="dxa"/>
            <w:vAlign w:val="bottom"/>
          </w:tcPr>
          <w:p>
            <w:pPr>
              <w:spacing w:after="0"/>
              <w:rPr>
                <w:sz w:val="7"/>
                <w:szCs w:val="7"/>
                <w:color w:val="auto"/>
              </w:rPr>
            </w:pPr>
          </w:p>
        </w:tc>
        <w:tc>
          <w:tcPr>
            <w:tcW w:w="260" w:type="dxa"/>
            <w:vAlign w:val="bottom"/>
          </w:tcPr>
          <w:p>
            <w:pPr>
              <w:spacing w:after="0"/>
              <w:rPr>
                <w:sz w:val="7"/>
                <w:szCs w:val="7"/>
                <w:color w:val="auto"/>
              </w:rPr>
            </w:pPr>
          </w:p>
        </w:tc>
        <w:tc>
          <w:tcPr>
            <w:tcW w:w="680" w:type="dxa"/>
            <w:vAlign w:val="bottom"/>
          </w:tcPr>
          <w:p>
            <w:pPr>
              <w:spacing w:after="0"/>
              <w:rPr>
                <w:sz w:val="7"/>
                <w:szCs w:val="7"/>
                <w:color w:val="auto"/>
              </w:rPr>
            </w:pPr>
          </w:p>
        </w:tc>
        <w:tc>
          <w:tcPr>
            <w:tcW w:w="70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Borders>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78"/>
        </w:trPr>
        <w:tc>
          <w:tcPr>
            <w:tcW w:w="20" w:type="dxa"/>
            <w:vAlign w:val="bottom"/>
          </w:tcPr>
          <w:p>
            <w:pPr>
              <w:spacing w:after="0"/>
              <w:rPr>
                <w:sz w:val="6"/>
                <w:szCs w:val="6"/>
                <w:color w:val="auto"/>
              </w:rPr>
            </w:pPr>
          </w:p>
        </w:tc>
        <w:tc>
          <w:tcPr>
            <w:tcW w:w="700" w:type="dxa"/>
            <w:vAlign w:val="bottom"/>
            <w:gridSpan w:val="2"/>
            <w:vMerge w:val="continue"/>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114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160" w:type="dxa"/>
            <w:vAlign w:val="bottom"/>
          </w:tcPr>
          <w:p>
            <w:pPr>
              <w:spacing w:after="0"/>
              <w:rPr>
                <w:sz w:val="6"/>
                <w:szCs w:val="6"/>
                <w:color w:val="auto"/>
              </w:rPr>
            </w:pPr>
          </w:p>
        </w:tc>
        <w:tc>
          <w:tcPr>
            <w:tcW w:w="800" w:type="dxa"/>
            <w:vAlign w:val="bottom"/>
          </w:tcPr>
          <w:p>
            <w:pPr>
              <w:spacing w:after="0"/>
              <w:rPr>
                <w:sz w:val="6"/>
                <w:szCs w:val="6"/>
                <w:color w:val="auto"/>
              </w:rPr>
            </w:pPr>
          </w:p>
        </w:tc>
        <w:tc>
          <w:tcPr>
            <w:tcW w:w="120" w:type="dxa"/>
            <w:vAlign w:val="bottom"/>
          </w:tcPr>
          <w:p>
            <w:pPr>
              <w:spacing w:after="0"/>
              <w:rPr>
                <w:sz w:val="6"/>
                <w:szCs w:val="6"/>
                <w:color w:val="auto"/>
              </w:rPr>
            </w:pPr>
          </w:p>
        </w:tc>
        <w:tc>
          <w:tcPr>
            <w:tcW w:w="640" w:type="dxa"/>
            <w:vAlign w:val="bottom"/>
          </w:tcPr>
          <w:p>
            <w:pPr>
              <w:spacing w:after="0"/>
              <w:rPr>
                <w:sz w:val="6"/>
                <w:szCs w:val="6"/>
                <w:color w:val="auto"/>
              </w:rPr>
            </w:pPr>
          </w:p>
        </w:tc>
        <w:tc>
          <w:tcPr>
            <w:tcW w:w="1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40" w:type="dxa"/>
            <w:vAlign w:val="bottom"/>
          </w:tcPr>
          <w:p>
            <w:pPr>
              <w:spacing w:after="0"/>
              <w:rPr>
                <w:sz w:val="6"/>
                <w:szCs w:val="6"/>
                <w:color w:val="auto"/>
              </w:rPr>
            </w:pPr>
          </w:p>
        </w:tc>
        <w:tc>
          <w:tcPr>
            <w:tcW w:w="520" w:type="dxa"/>
            <w:vAlign w:val="bottom"/>
          </w:tcPr>
          <w:p>
            <w:pPr>
              <w:spacing w:after="0"/>
              <w:rPr>
                <w:sz w:val="6"/>
                <w:szCs w:val="6"/>
                <w:color w:val="auto"/>
              </w:rPr>
            </w:pPr>
          </w:p>
        </w:tc>
        <w:tc>
          <w:tcPr>
            <w:tcW w:w="180" w:type="dxa"/>
            <w:vAlign w:val="bottom"/>
          </w:tcPr>
          <w:p>
            <w:pPr>
              <w:spacing w:after="0"/>
              <w:rPr>
                <w:sz w:val="6"/>
                <w:szCs w:val="6"/>
                <w:color w:val="auto"/>
              </w:rPr>
            </w:pPr>
          </w:p>
        </w:tc>
        <w:tc>
          <w:tcPr>
            <w:tcW w:w="600" w:type="dxa"/>
            <w:vAlign w:val="bottom"/>
          </w:tcPr>
          <w:p>
            <w:pPr>
              <w:spacing w:after="0"/>
              <w:rPr>
                <w:sz w:val="6"/>
                <w:szCs w:val="6"/>
                <w:color w:val="auto"/>
              </w:rPr>
            </w:pPr>
          </w:p>
        </w:tc>
        <w:tc>
          <w:tcPr>
            <w:tcW w:w="600" w:type="dxa"/>
            <w:vAlign w:val="bottom"/>
          </w:tcPr>
          <w:p>
            <w:pPr>
              <w:spacing w:after="0"/>
              <w:rPr>
                <w:sz w:val="6"/>
                <w:szCs w:val="6"/>
                <w:color w:val="auto"/>
              </w:rPr>
            </w:pP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700" w:type="dxa"/>
            <w:vAlign w:val="bottom"/>
          </w:tcPr>
          <w:p>
            <w:pPr>
              <w:spacing w:after="0"/>
              <w:rPr>
                <w:sz w:val="6"/>
                <w:szCs w:val="6"/>
                <w:color w:val="auto"/>
              </w:rPr>
            </w:pPr>
          </w:p>
        </w:tc>
        <w:tc>
          <w:tcPr>
            <w:tcW w:w="20" w:type="dxa"/>
            <w:vAlign w:val="bottom"/>
          </w:tcPr>
          <w:p>
            <w:pPr>
              <w:spacing w:after="0"/>
              <w:rPr>
                <w:sz w:val="6"/>
                <w:szCs w:val="6"/>
                <w:color w:val="auto"/>
              </w:rPr>
            </w:pPr>
          </w:p>
        </w:tc>
        <w:tc>
          <w:tcPr>
            <w:tcW w:w="100" w:type="dxa"/>
            <w:vAlign w:val="bottom"/>
            <w:tcBorders>
              <w:right w:val="single" w:sz="8" w:color="2C2C2C"/>
            </w:tcBorders>
          </w:tcPr>
          <w:p>
            <w:pPr>
              <w:spacing w:after="0"/>
              <w:rPr>
                <w:sz w:val="6"/>
                <w:szCs w:val="6"/>
                <w:color w:val="auto"/>
              </w:rPr>
            </w:pPr>
          </w:p>
        </w:tc>
        <w:tc>
          <w:tcPr>
            <w:tcW w:w="0" w:type="dxa"/>
            <w:vAlign w:val="bottom"/>
          </w:tcPr>
          <w:p>
            <w:pPr>
              <w:spacing w:after="0"/>
              <w:rPr>
                <w:sz w:val="1"/>
                <w:szCs w:val="1"/>
                <w:color w:val="auto"/>
              </w:rPr>
            </w:pPr>
          </w:p>
        </w:tc>
      </w:tr>
      <w:tr>
        <w:trPr>
          <w:trHeight w:val="46"/>
        </w:trPr>
        <w:tc>
          <w:tcPr>
            <w:tcW w:w="2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62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1040" w:type="dxa"/>
            <w:vAlign w:val="bottom"/>
            <w:tcBorders>
              <w:bottom w:val="single" w:sz="8" w:color="2C2C2C"/>
            </w:tcBorders>
          </w:tcPr>
          <w:p>
            <w:pPr>
              <w:spacing w:after="0"/>
              <w:rPr>
                <w:sz w:val="4"/>
                <w:szCs w:val="4"/>
                <w:color w:val="auto"/>
              </w:rPr>
            </w:pPr>
          </w:p>
        </w:tc>
        <w:tc>
          <w:tcPr>
            <w:tcW w:w="114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800" w:type="dxa"/>
            <w:vAlign w:val="bottom"/>
            <w:tcBorders>
              <w:bottom w:val="single" w:sz="8" w:color="2C2C2C"/>
            </w:tcBorders>
          </w:tcPr>
          <w:p>
            <w:pPr>
              <w:spacing w:after="0"/>
              <w:rPr>
                <w:sz w:val="4"/>
                <w:szCs w:val="4"/>
                <w:color w:val="auto"/>
              </w:rPr>
            </w:pPr>
          </w:p>
        </w:tc>
        <w:tc>
          <w:tcPr>
            <w:tcW w:w="12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1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tcPr>
          <w:p>
            <w:pPr>
              <w:spacing w:after="0"/>
              <w:rPr>
                <w:sz w:val="4"/>
                <w:szCs w:val="4"/>
                <w:color w:val="auto"/>
              </w:rPr>
            </w:pPr>
          </w:p>
        </w:tc>
        <w:tc>
          <w:tcPr>
            <w:tcW w:w="520" w:type="dxa"/>
            <w:vAlign w:val="bottom"/>
            <w:tcBorders>
              <w:bottom w:val="single" w:sz="8" w:color="2C2C2C"/>
            </w:tcBorders>
          </w:tcPr>
          <w:p>
            <w:pPr>
              <w:spacing w:after="0"/>
              <w:rPr>
                <w:sz w:val="4"/>
                <w:szCs w:val="4"/>
                <w:color w:val="auto"/>
              </w:rPr>
            </w:pPr>
          </w:p>
        </w:tc>
        <w:tc>
          <w:tcPr>
            <w:tcW w:w="18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600" w:type="dxa"/>
            <w:vAlign w:val="bottom"/>
            <w:tcBorders>
              <w:bottom w:val="single" w:sz="8" w:color="2C2C2C"/>
            </w:tcBorders>
          </w:tcPr>
          <w:p>
            <w:pPr>
              <w:spacing w:after="0"/>
              <w:rPr>
                <w:sz w:val="4"/>
                <w:szCs w:val="4"/>
                <w:color w:val="auto"/>
              </w:rPr>
            </w:pPr>
          </w:p>
        </w:tc>
        <w:tc>
          <w:tcPr>
            <w:tcW w:w="260" w:type="dxa"/>
            <w:vAlign w:val="bottom"/>
            <w:tcBorders>
              <w:bottom w:val="single" w:sz="8" w:color="2C2C2C"/>
            </w:tcBorders>
          </w:tcPr>
          <w:p>
            <w:pPr>
              <w:spacing w:after="0"/>
              <w:rPr>
                <w:sz w:val="4"/>
                <w:szCs w:val="4"/>
                <w:color w:val="auto"/>
              </w:rPr>
            </w:pPr>
          </w:p>
        </w:tc>
        <w:tc>
          <w:tcPr>
            <w:tcW w:w="68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20" w:type="dxa"/>
            <w:vAlign w:val="bottom"/>
            <w:tcBorders>
              <w:bottom w:val="single" w:sz="8" w:color="2C2C2C"/>
            </w:tcBorders>
          </w:tcPr>
          <w:p>
            <w:pPr>
              <w:spacing w:after="0"/>
              <w:rPr>
                <w:sz w:val="4"/>
                <w:szCs w:val="4"/>
                <w:color w:val="auto"/>
              </w:rPr>
            </w:pPr>
          </w:p>
        </w:tc>
        <w:tc>
          <w:tcPr>
            <w:tcW w:w="100" w:type="dxa"/>
            <w:vAlign w:val="bottom"/>
            <w:tcBorders>
              <w:bottom w:val="single" w:sz="8" w:color="2C2C2C"/>
              <w:right w:val="single" w:sz="8" w:color="2C2C2C"/>
            </w:tcBorders>
          </w:tcPr>
          <w:p>
            <w:pPr>
              <w:spacing w:after="0"/>
              <w:rPr>
                <w:sz w:val="4"/>
                <w:szCs w:val="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7006590</wp:posOffset>
            </wp:positionH>
            <wp:positionV relativeFrom="paragraph">
              <wp:posOffset>-2818765</wp:posOffset>
            </wp:positionV>
            <wp:extent cx="29210" cy="282384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210" cy="2823845"/>
                    </a:xfrm>
                    <a:prstGeom prst="rect">
                      <a:avLst/>
                    </a:prstGeom>
                    <a:noFill/>
                  </pic:spPr>
                </pic:pic>
              </a:graphicData>
            </a:graphic>
          </wp:anchor>
        </w:drawing>
      </w:r>
    </w:p>
    <w:p>
      <w:pPr>
        <w:spacing w:after="0" w:line="6"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40" w:right="64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Represents the number of shares of Common Stock that have been withheld by the issuer to satisfy its income tax withholding and remittance obligations in connection with the net settlement of the Restricted Stock Units ("RSUs") and does not represent a sale.</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RSU represents a contingent right to receive one share of Issuer common stock.</w:t>
      </w:r>
    </w:p>
    <w:p>
      <w:pPr>
        <w:spacing w:after="0" w:line="4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2023, with the remainder vesting in equal quarterly installments over 3 years, subject to the Reporting Person's continuous service with the Issuer as of the applicable vesting date, and subject to accelerated vesting in specified circumstances.</w:t>
      </w:r>
    </w:p>
    <w:p>
      <w:pPr>
        <w:spacing w:after="0" w:line="1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22, 2024, with the remainder vesting in equal quarterly installments over 3 years, subject to the Reporting Person's continuous service with the Issuer as of the applicable vesting date, and subject to accelerated vesting in specified circumstances.</w:t>
      </w:r>
    </w:p>
    <w:p>
      <w:pPr>
        <w:spacing w:after="0" w:line="15" w:lineRule="exact"/>
        <w:rPr>
          <w:rFonts w:ascii="Times New Roman" w:cs="Times New Roman" w:eastAsia="Times New Roman" w:hAnsi="Times New Roman"/>
          <w:sz w:val="13"/>
          <w:szCs w:val="13"/>
          <w:color w:val="008000"/>
        </w:rPr>
      </w:pPr>
    </w:p>
    <w:p>
      <w:pPr>
        <w:ind w:left="40" w:right="3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25% of the shares underlying the RSUs vested on February 24, 2025, with the remainder vesting in equal quarterly installments over 3 years, subject to the Reporting Person's continuous service with the Issuer as of the applicable vesting date, and subject to accelerated vesting in specified circumstances.</w:t>
      </w:r>
    </w:p>
    <w:p>
      <w:pPr>
        <w:spacing w:after="0" w:line="1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/s/ David Bartholomew,</w:t>
            </w:r>
          </w:p>
        </w:tc>
        <w:tc>
          <w:tcPr>
            <w:tcW w:w="76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w w:val="95"/>
              </w:rPr>
              <w:t>11/25/2025</w:t>
            </w:r>
          </w:p>
        </w:tc>
        <w:tc>
          <w:tcPr>
            <w:tcW w:w="0" w:type="dxa"/>
            <w:vAlign w:val="bottom"/>
          </w:tcPr>
          <w:p>
            <w:pPr>
              <w:spacing w:after="0"/>
              <w:rPr>
                <w:sz w:val="1"/>
                <w:szCs w:val="1"/>
                <w:color w:val="auto"/>
              </w:rPr>
            </w:pPr>
          </w:p>
        </w:tc>
      </w:tr>
      <w:tr>
        <w:trPr>
          <w:trHeight w:val="89"/>
        </w:trPr>
        <w:tc>
          <w:tcPr>
            <w:tcW w:w="1140" w:type="dxa"/>
            <w:vAlign w:val="bottom"/>
            <w:tcBorders>
              <w:top w:val="single" w:sz="8" w:color="auto"/>
              <w:bottom w:val="single" w:sz="8" w:color="auto"/>
            </w:tcBorders>
            <w:vMerge w:val="restart"/>
          </w:tcPr>
          <w:p>
            <w:pPr>
              <w:spacing w:after="0" w:line="188" w:lineRule="exact"/>
              <w:rPr>
                <w:sz w:val="20"/>
                <w:szCs w:val="20"/>
                <w:color w:val="auto"/>
              </w:rPr>
            </w:pPr>
            <w:r>
              <w:rPr>
                <w:rFonts w:ascii="Times New Roman" w:cs="Times New Roman" w:eastAsia="Times New Roman" w:hAnsi="Times New Roman"/>
                <w:sz w:val="17"/>
                <w:szCs w:val="17"/>
                <w:color w:val="0000FF"/>
                <w:w w:val="97"/>
              </w:rPr>
              <w:t>Attorney-in-Fact</w:t>
            </w:r>
          </w:p>
        </w:tc>
        <w:tc>
          <w:tcPr>
            <w:tcW w:w="460" w:type="dxa"/>
            <w:vAlign w:val="bottom"/>
            <w:tcBorders>
              <w:top w:val="single" w:sz="8" w:color="auto"/>
              <w:bottom w:val="single" w:sz="8" w:color="auto"/>
            </w:tcBorders>
            <w:vMerge w:val="restart"/>
          </w:tcPr>
          <w:p>
            <w:pPr>
              <w:spacing w:after="0"/>
              <w:rPr>
                <w:sz w:val="7"/>
                <w:szCs w:val="7"/>
                <w:color w:val="auto"/>
              </w:rPr>
            </w:pPr>
          </w:p>
        </w:tc>
        <w:tc>
          <w:tcPr>
            <w:tcW w:w="600" w:type="dxa"/>
            <w:vAlign w:val="bottom"/>
            <w:vMerge w:val="restart"/>
          </w:tcPr>
          <w:p>
            <w:pPr>
              <w:spacing w:after="0"/>
              <w:rPr>
                <w:sz w:val="7"/>
                <w:szCs w:val="7"/>
                <w:color w:val="auto"/>
              </w:rPr>
            </w:pPr>
          </w:p>
        </w:tc>
        <w:tc>
          <w:tcPr>
            <w:tcW w:w="760" w:type="dxa"/>
            <w:vAlign w:val="bottom"/>
            <w:tcBorders>
              <w:bottom w:val="single" w:sz="8" w:color="auto"/>
            </w:tcBorders>
            <w:vMerge w:val="continue"/>
          </w:tcPr>
          <w:p>
            <w:pPr>
              <w:spacing w:after="0"/>
              <w:rPr>
                <w:sz w:val="7"/>
                <w:szCs w:val="7"/>
                <w:color w:val="auto"/>
              </w:rPr>
            </w:pPr>
          </w:p>
        </w:tc>
        <w:tc>
          <w:tcPr>
            <w:tcW w:w="0" w:type="dxa"/>
            <w:vAlign w:val="bottom"/>
          </w:tcPr>
          <w:p>
            <w:pPr>
              <w:spacing w:after="0"/>
              <w:rPr>
                <w:sz w:val="1"/>
                <w:szCs w:val="1"/>
                <w:color w:val="auto"/>
              </w:rPr>
            </w:pPr>
          </w:p>
        </w:tc>
      </w:tr>
      <w:tr>
        <w:trPr>
          <w:trHeight w:val="84"/>
        </w:trPr>
        <w:tc>
          <w:tcPr>
            <w:tcW w:w="1140" w:type="dxa"/>
            <w:vAlign w:val="bottom"/>
            <w:tcBorders>
              <w:bottom w:val="single" w:sz="8" w:color="auto"/>
            </w:tcBorders>
            <w:vMerge w:val="continue"/>
          </w:tcPr>
          <w:p>
            <w:pPr>
              <w:spacing w:after="0"/>
              <w:rPr>
                <w:sz w:val="7"/>
                <w:szCs w:val="7"/>
                <w:color w:val="auto"/>
              </w:rPr>
            </w:pPr>
          </w:p>
        </w:tc>
        <w:tc>
          <w:tcPr>
            <w:tcW w:w="460" w:type="dxa"/>
            <w:vAlign w:val="bottom"/>
            <w:vMerge w:val="continue"/>
          </w:tcPr>
          <w:p>
            <w:pPr>
              <w:spacing w:after="0"/>
              <w:rPr>
                <w:sz w:val="7"/>
                <w:szCs w:val="7"/>
                <w:color w:val="auto"/>
              </w:rPr>
            </w:pPr>
          </w:p>
        </w:tc>
        <w:tc>
          <w:tcPr>
            <w:tcW w:w="600" w:type="dxa"/>
            <w:vAlign w:val="bottom"/>
            <w:vMerge w:val="continue"/>
          </w:tcPr>
          <w:p>
            <w:pPr>
              <w:spacing w:after="0"/>
              <w:rPr>
                <w:sz w:val="7"/>
                <w:szCs w:val="7"/>
                <w:color w:val="auto"/>
              </w:rPr>
            </w:pPr>
          </w:p>
        </w:tc>
        <w:tc>
          <w:tcPr>
            <w:tcW w:w="76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2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ectPr>
          <w:pgSz w:w="11900" w:h="16838" w:orient="portrait"/>
          <w:cols w:equalWidth="0" w:num="1">
            <w:col w:w="11080"/>
          </w:cols>
          <w:pgMar w:left="460" w:top="216" w:right="359" w:bottom="0" w:gutter="0" w:footer="0" w:header="0"/>
          <w:type w:val="continuous"/>
        </w:sectPr>
      </w:pPr>
    </w:p>
    <w:bookmarkStart w:id="1" w:name="page2"/>
    <w:bookmarkEnd w:id="1"/>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5" w:lineRule="exact"/>
        <w:rPr>
          <w:sz w:val="20"/>
          <w:szCs w:val="20"/>
          <w:color w:val="auto"/>
        </w:rPr>
      </w:pPr>
    </w:p>
    <w:p>
      <w:pPr>
        <w:jc w:val="both"/>
        <w:ind w:right="2459" w:firstLine="3"/>
        <w:spacing w:after="0" w:line="339" w:lineRule="auto"/>
        <w:tabs>
          <w:tab w:leader="none" w:pos="13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spacing w:after="0"/>
        <w:rPr>
          <w:rFonts w:ascii="Arial" w:cs="Arial" w:eastAsia="Arial" w:hAnsi="Arial"/>
          <w:sz w:val="12"/>
          <w:szCs w:val="12"/>
          <w:color w:val="auto"/>
        </w:rPr>
      </w:pPr>
      <w:r>
        <w:rPr>
          <w:rFonts w:ascii="Arial" w:cs="Arial" w:eastAsia="Arial" w:hAnsi="Arial"/>
          <w:sz w:val="12"/>
          <w:szCs w:val="12"/>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9959"/>
      </w:cols>
      <w:pgMar w:left="500" w:top="128" w:right="1440"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309403" TargetMode="External"/><Relationship Id="rId14" Type="http://schemas.openxmlformats.org/officeDocument/2006/relationships/hyperlink" Target="http://www.sec.gov/cgi-bin/browse-edgar?action=getcompany&amp;CIK=000166028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2025-11-25T18:44:48Z</dcterms:created>
  <dcterms:modified xsi:type="dcterms:W3CDTF">2025-11-25T18:44:48Z</dcterms:modified>
</cp:coreProperties>
</file>